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0C" w:rsidRDefault="00D1190C" w:rsidP="00D1190C">
      <w:pPr>
        <w:ind w:left="-567" w:firstLine="426"/>
        <w:jc w:val="center"/>
        <w:rPr>
          <w:rFonts w:ascii="Arial" w:hAnsi="Arial" w:cs="Arial"/>
          <w:b/>
          <w:sz w:val="32"/>
          <w:szCs w:val="32"/>
        </w:rPr>
      </w:pPr>
      <w:r w:rsidRPr="00D1190C">
        <w:rPr>
          <w:rFonts w:ascii="Arial" w:hAnsi="Arial" w:cs="Arial"/>
          <w:b/>
          <w:bCs/>
          <w:sz w:val="32"/>
          <w:szCs w:val="32"/>
        </w:rPr>
        <w:t>12 Н</w:t>
      </w:r>
      <w:r>
        <w:rPr>
          <w:rFonts w:ascii="Arial" w:hAnsi="Arial" w:cs="Arial"/>
          <w:b/>
          <w:bCs/>
          <w:sz w:val="32"/>
          <w:szCs w:val="32"/>
        </w:rPr>
        <w:t xml:space="preserve">ОЯБРЯ 2020 Г. </w:t>
      </w:r>
      <w:r w:rsidRPr="00D1190C">
        <w:rPr>
          <w:rFonts w:ascii="Arial" w:hAnsi="Arial" w:cs="Arial"/>
          <w:b/>
          <w:sz w:val="32"/>
          <w:szCs w:val="32"/>
        </w:rPr>
        <w:t>№ 40</w:t>
      </w:r>
    </w:p>
    <w:p w:rsidR="00D1190C" w:rsidRDefault="001E5AB5" w:rsidP="00D1190C">
      <w:pPr>
        <w:ind w:left="-567" w:firstLine="426"/>
        <w:jc w:val="center"/>
        <w:rPr>
          <w:rFonts w:ascii="Arial" w:hAnsi="Arial" w:cs="Arial"/>
          <w:b/>
          <w:sz w:val="32"/>
          <w:szCs w:val="32"/>
        </w:rPr>
      </w:pPr>
      <w:r w:rsidRPr="00D1190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E5AB5" w:rsidRPr="00D1190C" w:rsidRDefault="001E5AB5" w:rsidP="00D1190C">
      <w:pPr>
        <w:ind w:left="-567" w:firstLine="426"/>
        <w:jc w:val="center"/>
        <w:rPr>
          <w:rFonts w:ascii="Arial" w:hAnsi="Arial" w:cs="Arial"/>
          <w:b/>
          <w:sz w:val="32"/>
          <w:szCs w:val="32"/>
        </w:rPr>
      </w:pPr>
      <w:r w:rsidRPr="00D1190C">
        <w:rPr>
          <w:rFonts w:ascii="Arial" w:hAnsi="Arial" w:cs="Arial"/>
          <w:b/>
          <w:sz w:val="32"/>
          <w:szCs w:val="32"/>
        </w:rPr>
        <w:t>ИРКУТСКАЯ ОБЛАСТЬ</w:t>
      </w:r>
    </w:p>
    <w:p w:rsidR="00D1190C" w:rsidRDefault="001E5AB5" w:rsidP="00D1190C">
      <w:pPr>
        <w:ind w:left="-567" w:firstLine="426"/>
        <w:jc w:val="center"/>
        <w:rPr>
          <w:rFonts w:ascii="Arial" w:hAnsi="Arial" w:cs="Arial"/>
          <w:b/>
          <w:sz w:val="32"/>
          <w:szCs w:val="32"/>
        </w:rPr>
      </w:pPr>
      <w:r w:rsidRPr="00D1190C">
        <w:rPr>
          <w:rFonts w:ascii="Arial" w:hAnsi="Arial" w:cs="Arial"/>
          <w:b/>
          <w:sz w:val="32"/>
          <w:szCs w:val="32"/>
        </w:rPr>
        <w:t>БОХАНСКИЙ РАЙОН</w:t>
      </w:r>
    </w:p>
    <w:p w:rsidR="00D1190C" w:rsidRDefault="001E5AB5" w:rsidP="00D1190C">
      <w:pPr>
        <w:ind w:left="-567" w:firstLine="426"/>
        <w:jc w:val="center"/>
        <w:rPr>
          <w:rFonts w:ascii="Arial" w:hAnsi="Arial" w:cs="Arial"/>
          <w:b/>
          <w:sz w:val="32"/>
          <w:szCs w:val="32"/>
        </w:rPr>
      </w:pPr>
      <w:r w:rsidRPr="00D1190C">
        <w:rPr>
          <w:rFonts w:ascii="Arial" w:hAnsi="Arial" w:cs="Arial"/>
          <w:b/>
          <w:sz w:val="32"/>
          <w:szCs w:val="32"/>
        </w:rPr>
        <w:t>МУНИЦИПАЛЬНОЕ ОБРАЗОВАНИЕ «СЕРЕДКИНО»</w:t>
      </w:r>
    </w:p>
    <w:p w:rsidR="001E5AB5" w:rsidRPr="00D1190C" w:rsidRDefault="001E5AB5" w:rsidP="00D1190C">
      <w:pPr>
        <w:ind w:left="-567" w:firstLine="426"/>
        <w:jc w:val="center"/>
        <w:rPr>
          <w:rFonts w:ascii="Arial" w:hAnsi="Arial" w:cs="Arial"/>
          <w:b/>
          <w:sz w:val="32"/>
          <w:szCs w:val="32"/>
        </w:rPr>
      </w:pPr>
      <w:r w:rsidRPr="00D1190C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1E5AB5" w:rsidRPr="00D1190C" w:rsidRDefault="001E5AB5" w:rsidP="00D1190C">
      <w:pPr>
        <w:ind w:left="-567" w:firstLine="426"/>
        <w:jc w:val="center"/>
        <w:rPr>
          <w:rFonts w:ascii="Arial" w:hAnsi="Arial" w:cs="Arial"/>
          <w:b/>
          <w:sz w:val="32"/>
          <w:szCs w:val="32"/>
        </w:rPr>
      </w:pPr>
    </w:p>
    <w:p w:rsidR="001E5AB5" w:rsidRDefault="00D1190C" w:rsidP="00D1190C">
      <w:pPr>
        <w:ind w:left="-567" w:firstLine="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1190C" w:rsidRPr="00D1190C" w:rsidRDefault="00D1190C" w:rsidP="00D1190C">
      <w:pPr>
        <w:ind w:left="-567" w:firstLine="426"/>
        <w:jc w:val="center"/>
        <w:rPr>
          <w:rFonts w:ascii="Arial" w:hAnsi="Arial" w:cs="Arial"/>
          <w:b/>
          <w:sz w:val="32"/>
          <w:szCs w:val="32"/>
        </w:rPr>
      </w:pPr>
    </w:p>
    <w:p w:rsidR="001E5AB5" w:rsidRPr="00D1190C" w:rsidRDefault="00D1190C" w:rsidP="00D1190C">
      <w:pPr>
        <w:ind w:left="-567" w:firstLine="426"/>
        <w:jc w:val="center"/>
        <w:rPr>
          <w:rFonts w:ascii="Arial" w:hAnsi="Arial" w:cs="Arial"/>
          <w:b/>
          <w:sz w:val="32"/>
          <w:szCs w:val="32"/>
        </w:rPr>
      </w:pPr>
      <w:r w:rsidRPr="00D1190C">
        <w:rPr>
          <w:rFonts w:ascii="Arial" w:hAnsi="Arial" w:cs="Arial"/>
          <w:b/>
          <w:sz w:val="32"/>
          <w:szCs w:val="32"/>
        </w:rPr>
        <w:t>«ОБ УТВЕРЖДЕНИИ ПРОГНОЗА</w:t>
      </w:r>
    </w:p>
    <w:p w:rsidR="001E5AB5" w:rsidRPr="00D1190C" w:rsidRDefault="00D1190C" w:rsidP="00D1190C">
      <w:pPr>
        <w:ind w:left="-567" w:firstLine="426"/>
        <w:jc w:val="center"/>
        <w:rPr>
          <w:rFonts w:ascii="Arial" w:hAnsi="Arial" w:cs="Arial"/>
          <w:b/>
          <w:sz w:val="32"/>
          <w:szCs w:val="32"/>
        </w:rPr>
      </w:pPr>
      <w:r w:rsidRPr="00D1190C">
        <w:rPr>
          <w:rFonts w:ascii="Arial" w:hAnsi="Arial" w:cs="Arial"/>
          <w:b/>
          <w:sz w:val="32"/>
          <w:szCs w:val="32"/>
        </w:rPr>
        <w:t>СОЦИАЛЬНО-ЭКОНОМИЧЕСКОГО РАЗВИТИЯ</w:t>
      </w:r>
    </w:p>
    <w:p w:rsidR="001E5AB5" w:rsidRPr="00D1190C" w:rsidRDefault="00D1190C" w:rsidP="00D1190C">
      <w:pPr>
        <w:ind w:left="-567" w:firstLine="426"/>
        <w:jc w:val="center"/>
        <w:rPr>
          <w:rFonts w:ascii="Arial" w:hAnsi="Arial" w:cs="Arial"/>
          <w:b/>
          <w:sz w:val="32"/>
          <w:szCs w:val="32"/>
        </w:rPr>
      </w:pPr>
      <w:r w:rsidRPr="00D1190C">
        <w:rPr>
          <w:rFonts w:ascii="Arial" w:hAnsi="Arial" w:cs="Arial"/>
          <w:b/>
          <w:sz w:val="32"/>
          <w:szCs w:val="32"/>
        </w:rPr>
        <w:t>МУНИЦИПАЛЬНОГО ОБРАЗОВАНИЯ «СЕРЕДКИНО»</w:t>
      </w:r>
    </w:p>
    <w:p w:rsidR="001E5AB5" w:rsidRPr="00D1190C" w:rsidRDefault="00D1190C" w:rsidP="00D1190C">
      <w:pPr>
        <w:ind w:left="-567" w:firstLine="426"/>
        <w:jc w:val="center"/>
        <w:rPr>
          <w:rFonts w:ascii="Arial" w:hAnsi="Arial" w:cs="Arial"/>
        </w:rPr>
      </w:pPr>
      <w:r w:rsidRPr="00D1190C">
        <w:rPr>
          <w:rFonts w:ascii="Arial" w:hAnsi="Arial" w:cs="Arial"/>
          <w:b/>
          <w:sz w:val="32"/>
          <w:szCs w:val="32"/>
        </w:rPr>
        <w:t>НА 2021 ГОД И ПЛАНОВЫЙ ПЕРИОД 2022-2023 ГГ.»</w:t>
      </w:r>
    </w:p>
    <w:p w:rsidR="001E5AB5" w:rsidRPr="00D1190C" w:rsidRDefault="001E5AB5" w:rsidP="00D1190C">
      <w:pPr>
        <w:ind w:left="-567" w:firstLine="426"/>
        <w:jc w:val="both"/>
        <w:rPr>
          <w:rFonts w:ascii="Arial" w:hAnsi="Arial" w:cs="Arial"/>
        </w:rPr>
      </w:pPr>
    </w:p>
    <w:p w:rsidR="001E5AB5" w:rsidRPr="00D1190C" w:rsidRDefault="001E5AB5" w:rsidP="00D1190C">
      <w:pPr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Бюджетного кодекса РФ, ст. 14 Положения о бюджетном процессе муниципального образования «Середкино»</w:t>
      </w:r>
    </w:p>
    <w:p w:rsidR="00D1190C" w:rsidRDefault="00D1190C" w:rsidP="00D1190C">
      <w:pPr>
        <w:ind w:left="-567" w:firstLine="426"/>
        <w:jc w:val="center"/>
        <w:rPr>
          <w:rFonts w:ascii="Arial" w:hAnsi="Arial" w:cs="Arial"/>
          <w:b/>
          <w:sz w:val="30"/>
          <w:szCs w:val="30"/>
        </w:rPr>
      </w:pPr>
    </w:p>
    <w:p w:rsidR="001E5AB5" w:rsidRDefault="00D1190C" w:rsidP="00D1190C">
      <w:pPr>
        <w:ind w:left="-567" w:firstLine="426"/>
        <w:jc w:val="center"/>
        <w:rPr>
          <w:rFonts w:ascii="Arial" w:hAnsi="Arial" w:cs="Arial"/>
          <w:b/>
          <w:sz w:val="30"/>
          <w:szCs w:val="30"/>
        </w:rPr>
      </w:pPr>
      <w:r w:rsidRPr="00D1190C">
        <w:rPr>
          <w:rFonts w:ascii="Arial" w:hAnsi="Arial" w:cs="Arial"/>
          <w:b/>
          <w:sz w:val="30"/>
          <w:szCs w:val="30"/>
        </w:rPr>
        <w:t>ПОСТАНОВЛЯЮ:</w:t>
      </w:r>
    </w:p>
    <w:p w:rsidR="00D1190C" w:rsidRPr="00D1190C" w:rsidRDefault="00D1190C" w:rsidP="00D1190C">
      <w:pPr>
        <w:ind w:left="-567" w:firstLine="426"/>
        <w:jc w:val="center"/>
        <w:rPr>
          <w:rFonts w:ascii="Arial" w:hAnsi="Arial" w:cs="Arial"/>
          <w:b/>
          <w:sz w:val="30"/>
          <w:szCs w:val="30"/>
        </w:rPr>
      </w:pPr>
    </w:p>
    <w:p w:rsidR="001E5AB5" w:rsidRPr="00D1190C" w:rsidRDefault="00D1190C" w:rsidP="00D119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E5AB5" w:rsidRPr="00D1190C">
        <w:rPr>
          <w:rFonts w:ascii="Arial" w:hAnsi="Arial" w:cs="Arial"/>
        </w:rPr>
        <w:t>Утвердить  прилагаемый Прогноз социально-экономического развития</w:t>
      </w:r>
    </w:p>
    <w:p w:rsidR="001E5AB5" w:rsidRPr="00D1190C" w:rsidRDefault="001E5AB5" w:rsidP="00D1190C">
      <w:pPr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 xml:space="preserve">муниципального образования «Середкино» на 2021 год и на плановый период 2022-2023 гг. и итоги за 2019-2020 гг.  </w:t>
      </w:r>
    </w:p>
    <w:p w:rsidR="001E5AB5" w:rsidRPr="00D1190C" w:rsidRDefault="00D1190C" w:rsidP="00D1190C">
      <w:pPr>
        <w:ind w:left="-567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E5AB5" w:rsidRPr="00D1190C">
        <w:rPr>
          <w:rFonts w:ascii="Arial" w:hAnsi="Arial" w:cs="Arial"/>
        </w:rPr>
        <w:t>Настоящее постановление подлежит официальному опубликованию газете  Вестник МО «Середкино» и на официальном сайте администрации муниципального образования «Середкино» в информационно-телекоммуникационной сети «Интернет».</w:t>
      </w:r>
    </w:p>
    <w:p w:rsidR="001E5AB5" w:rsidRPr="00D1190C" w:rsidRDefault="00D1190C" w:rsidP="00D1190C">
      <w:pPr>
        <w:ind w:left="-567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 w:rsidR="001E5AB5" w:rsidRPr="00D1190C">
        <w:rPr>
          <w:rFonts w:ascii="Arial" w:hAnsi="Arial" w:cs="Arial"/>
        </w:rPr>
        <w:t>Контроль за</w:t>
      </w:r>
      <w:proofErr w:type="gramEnd"/>
      <w:r w:rsidR="001E5AB5" w:rsidRPr="00D1190C">
        <w:rPr>
          <w:rFonts w:ascii="Arial" w:hAnsi="Arial" w:cs="Arial"/>
        </w:rPr>
        <w:t xml:space="preserve"> исполнением настоящего постановления возложить на начальника финансового отдела Ковинова Е.В.</w:t>
      </w:r>
    </w:p>
    <w:p w:rsidR="001E5AB5" w:rsidRPr="00D1190C" w:rsidRDefault="001E5AB5" w:rsidP="00D1190C">
      <w:pPr>
        <w:ind w:left="-567" w:firstLine="426"/>
        <w:jc w:val="both"/>
        <w:rPr>
          <w:rFonts w:ascii="Arial" w:hAnsi="Arial" w:cs="Arial"/>
        </w:rPr>
      </w:pPr>
    </w:p>
    <w:p w:rsidR="001E5AB5" w:rsidRPr="00D1190C" w:rsidRDefault="001E5AB5" w:rsidP="00D1190C">
      <w:pPr>
        <w:ind w:left="-567" w:firstLine="426"/>
        <w:jc w:val="both"/>
        <w:rPr>
          <w:rFonts w:ascii="Arial" w:hAnsi="Arial" w:cs="Arial"/>
        </w:rPr>
      </w:pPr>
    </w:p>
    <w:p w:rsidR="00D1190C" w:rsidRDefault="001E5AB5" w:rsidP="00D1190C">
      <w:pPr>
        <w:autoSpaceDE w:val="0"/>
        <w:autoSpaceDN w:val="0"/>
        <w:adjustRightInd w:val="0"/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>Глава МО «Середкино»</w:t>
      </w:r>
    </w:p>
    <w:p w:rsidR="001E5AB5" w:rsidRPr="00D1190C" w:rsidRDefault="001E5AB5" w:rsidP="00D1190C">
      <w:pPr>
        <w:autoSpaceDE w:val="0"/>
        <w:autoSpaceDN w:val="0"/>
        <w:adjustRightInd w:val="0"/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>И.А. Середкина</w:t>
      </w:r>
    </w:p>
    <w:p w:rsidR="00D1190C" w:rsidRDefault="00D1190C" w:rsidP="00D1190C">
      <w:pPr>
        <w:pStyle w:val="aa"/>
        <w:jc w:val="right"/>
        <w:rPr>
          <w:rFonts w:ascii="Courier New" w:hAnsi="Courier New" w:cs="Courier New"/>
          <w:sz w:val="22"/>
          <w:szCs w:val="22"/>
        </w:rPr>
      </w:pPr>
    </w:p>
    <w:p w:rsidR="00D1190C" w:rsidRDefault="00D1190C" w:rsidP="00D1190C">
      <w:pPr>
        <w:pStyle w:val="aa"/>
        <w:jc w:val="right"/>
        <w:rPr>
          <w:rFonts w:ascii="Courier New" w:hAnsi="Courier New" w:cs="Courier New"/>
          <w:sz w:val="22"/>
          <w:szCs w:val="22"/>
        </w:rPr>
      </w:pPr>
    </w:p>
    <w:p w:rsidR="00D1190C" w:rsidRDefault="00D1190C" w:rsidP="00D1190C">
      <w:pPr>
        <w:pStyle w:val="aa"/>
        <w:jc w:val="right"/>
        <w:rPr>
          <w:rFonts w:ascii="Courier New" w:hAnsi="Courier New" w:cs="Courier New"/>
          <w:sz w:val="22"/>
          <w:szCs w:val="22"/>
        </w:rPr>
      </w:pPr>
    </w:p>
    <w:p w:rsidR="00D1190C" w:rsidRDefault="00D1190C" w:rsidP="00D1190C">
      <w:pPr>
        <w:pStyle w:val="aa"/>
        <w:jc w:val="right"/>
        <w:rPr>
          <w:rFonts w:ascii="Courier New" w:hAnsi="Courier New" w:cs="Courier New"/>
          <w:sz w:val="22"/>
          <w:szCs w:val="22"/>
        </w:rPr>
      </w:pPr>
    </w:p>
    <w:p w:rsidR="00D1190C" w:rsidRDefault="00D1190C" w:rsidP="00D1190C">
      <w:pPr>
        <w:pStyle w:val="aa"/>
        <w:jc w:val="right"/>
        <w:rPr>
          <w:rFonts w:ascii="Courier New" w:hAnsi="Courier New" w:cs="Courier New"/>
          <w:sz w:val="22"/>
          <w:szCs w:val="22"/>
        </w:rPr>
      </w:pPr>
    </w:p>
    <w:p w:rsidR="00D1190C" w:rsidRDefault="00D1190C" w:rsidP="00D1190C">
      <w:pPr>
        <w:pStyle w:val="aa"/>
        <w:jc w:val="right"/>
        <w:rPr>
          <w:rFonts w:ascii="Courier New" w:hAnsi="Courier New" w:cs="Courier New"/>
          <w:sz w:val="22"/>
          <w:szCs w:val="22"/>
        </w:rPr>
      </w:pPr>
    </w:p>
    <w:p w:rsidR="00D1190C" w:rsidRDefault="00D1190C" w:rsidP="00D1190C">
      <w:pPr>
        <w:pStyle w:val="aa"/>
        <w:jc w:val="right"/>
        <w:rPr>
          <w:rFonts w:ascii="Courier New" w:hAnsi="Courier New" w:cs="Courier New"/>
          <w:sz w:val="22"/>
          <w:szCs w:val="22"/>
        </w:rPr>
      </w:pPr>
    </w:p>
    <w:p w:rsidR="00D1190C" w:rsidRDefault="00D1190C" w:rsidP="00D1190C">
      <w:pPr>
        <w:pStyle w:val="aa"/>
        <w:jc w:val="right"/>
        <w:rPr>
          <w:rFonts w:ascii="Courier New" w:hAnsi="Courier New" w:cs="Courier New"/>
          <w:sz w:val="22"/>
          <w:szCs w:val="22"/>
        </w:rPr>
      </w:pPr>
    </w:p>
    <w:p w:rsidR="00D1190C" w:rsidRDefault="00D1190C" w:rsidP="00D1190C">
      <w:pPr>
        <w:pStyle w:val="aa"/>
        <w:jc w:val="right"/>
        <w:rPr>
          <w:rFonts w:ascii="Courier New" w:hAnsi="Courier New" w:cs="Courier New"/>
          <w:sz w:val="22"/>
          <w:szCs w:val="22"/>
        </w:rPr>
      </w:pPr>
    </w:p>
    <w:p w:rsidR="00D1190C" w:rsidRDefault="00D1190C" w:rsidP="00D1190C">
      <w:pPr>
        <w:pStyle w:val="aa"/>
        <w:jc w:val="right"/>
        <w:rPr>
          <w:rFonts w:ascii="Courier New" w:hAnsi="Courier New" w:cs="Courier New"/>
          <w:sz w:val="22"/>
          <w:szCs w:val="22"/>
        </w:rPr>
      </w:pPr>
    </w:p>
    <w:p w:rsidR="00D1190C" w:rsidRDefault="00D1190C" w:rsidP="00D1190C">
      <w:pPr>
        <w:pStyle w:val="aa"/>
        <w:jc w:val="right"/>
        <w:rPr>
          <w:rFonts w:ascii="Courier New" w:hAnsi="Courier New" w:cs="Courier New"/>
          <w:sz w:val="22"/>
          <w:szCs w:val="22"/>
        </w:rPr>
      </w:pPr>
    </w:p>
    <w:p w:rsidR="00D1190C" w:rsidRDefault="00D1190C" w:rsidP="00D1190C">
      <w:pPr>
        <w:pStyle w:val="aa"/>
        <w:jc w:val="right"/>
        <w:rPr>
          <w:rFonts w:ascii="Courier New" w:hAnsi="Courier New" w:cs="Courier New"/>
          <w:sz w:val="22"/>
          <w:szCs w:val="22"/>
        </w:rPr>
      </w:pPr>
    </w:p>
    <w:p w:rsidR="00D1190C" w:rsidRDefault="00D1190C" w:rsidP="00D1190C">
      <w:pPr>
        <w:pStyle w:val="aa"/>
        <w:jc w:val="right"/>
        <w:rPr>
          <w:rFonts w:ascii="Courier New" w:hAnsi="Courier New" w:cs="Courier New"/>
          <w:sz w:val="22"/>
          <w:szCs w:val="22"/>
        </w:rPr>
      </w:pPr>
    </w:p>
    <w:p w:rsidR="00D1190C" w:rsidRDefault="00D1190C" w:rsidP="00D1190C">
      <w:pPr>
        <w:pStyle w:val="aa"/>
        <w:jc w:val="right"/>
        <w:rPr>
          <w:rFonts w:ascii="Courier New" w:hAnsi="Courier New" w:cs="Courier New"/>
          <w:sz w:val="22"/>
          <w:szCs w:val="22"/>
        </w:rPr>
      </w:pPr>
    </w:p>
    <w:p w:rsidR="00D1190C" w:rsidRDefault="00D1190C" w:rsidP="00D1190C">
      <w:pPr>
        <w:pStyle w:val="aa"/>
        <w:jc w:val="right"/>
        <w:rPr>
          <w:rFonts w:ascii="Courier New" w:hAnsi="Courier New" w:cs="Courier New"/>
          <w:sz w:val="22"/>
          <w:szCs w:val="22"/>
        </w:rPr>
      </w:pPr>
    </w:p>
    <w:p w:rsidR="00D1190C" w:rsidRDefault="00D1190C" w:rsidP="00D1190C">
      <w:pPr>
        <w:pStyle w:val="aa"/>
        <w:jc w:val="right"/>
        <w:rPr>
          <w:rFonts w:ascii="Courier New" w:hAnsi="Courier New" w:cs="Courier New"/>
          <w:sz w:val="22"/>
          <w:szCs w:val="22"/>
        </w:rPr>
      </w:pPr>
    </w:p>
    <w:p w:rsidR="00180C6F" w:rsidRDefault="00180C6F" w:rsidP="00D1190C">
      <w:pPr>
        <w:pStyle w:val="aa"/>
        <w:jc w:val="right"/>
        <w:rPr>
          <w:rFonts w:ascii="Courier New" w:hAnsi="Courier New" w:cs="Courier New"/>
          <w:sz w:val="22"/>
          <w:szCs w:val="22"/>
        </w:rPr>
      </w:pPr>
    </w:p>
    <w:p w:rsidR="001E5AB5" w:rsidRPr="00D1190C" w:rsidRDefault="001E5AB5" w:rsidP="00D1190C">
      <w:pPr>
        <w:pStyle w:val="aa"/>
        <w:jc w:val="right"/>
        <w:rPr>
          <w:rFonts w:ascii="Courier New" w:hAnsi="Courier New" w:cs="Courier New"/>
          <w:sz w:val="22"/>
          <w:szCs w:val="22"/>
        </w:rPr>
      </w:pPr>
      <w:r w:rsidRPr="00D1190C">
        <w:rPr>
          <w:rFonts w:ascii="Courier New" w:hAnsi="Courier New" w:cs="Courier New"/>
          <w:sz w:val="22"/>
          <w:szCs w:val="22"/>
        </w:rPr>
        <w:lastRenderedPageBreak/>
        <w:t>Утвержден постановлением</w:t>
      </w:r>
    </w:p>
    <w:p w:rsidR="001E5AB5" w:rsidRPr="00D1190C" w:rsidRDefault="001E5AB5" w:rsidP="00D1190C">
      <w:pPr>
        <w:pStyle w:val="aa"/>
        <w:jc w:val="right"/>
        <w:rPr>
          <w:rFonts w:ascii="Courier New" w:hAnsi="Courier New" w:cs="Courier New"/>
          <w:sz w:val="22"/>
          <w:szCs w:val="22"/>
        </w:rPr>
      </w:pPr>
      <w:r w:rsidRPr="00D1190C">
        <w:rPr>
          <w:rFonts w:ascii="Courier New" w:hAnsi="Courier New" w:cs="Courier New"/>
          <w:sz w:val="22"/>
          <w:szCs w:val="22"/>
        </w:rPr>
        <w:t>Главы администрации МО «Середкино»</w:t>
      </w:r>
    </w:p>
    <w:p w:rsidR="001E5AB5" w:rsidRPr="00D1190C" w:rsidRDefault="001E5AB5" w:rsidP="00D1190C">
      <w:pPr>
        <w:pStyle w:val="aa"/>
        <w:jc w:val="right"/>
        <w:rPr>
          <w:rFonts w:ascii="Courier New" w:hAnsi="Courier New" w:cs="Courier New"/>
          <w:sz w:val="22"/>
          <w:szCs w:val="22"/>
        </w:rPr>
      </w:pPr>
      <w:r w:rsidRPr="00D1190C">
        <w:rPr>
          <w:rFonts w:ascii="Courier New" w:hAnsi="Courier New" w:cs="Courier New"/>
          <w:sz w:val="22"/>
          <w:szCs w:val="22"/>
        </w:rPr>
        <w:t>от 12 ноября  2020 г., № 40</w:t>
      </w:r>
    </w:p>
    <w:p w:rsidR="001E5AB5" w:rsidRPr="00D1190C" w:rsidRDefault="001E5AB5" w:rsidP="00D1190C">
      <w:pPr>
        <w:ind w:left="-567" w:firstLine="426"/>
        <w:jc w:val="right"/>
        <w:rPr>
          <w:rFonts w:ascii="Courier New" w:hAnsi="Courier New" w:cs="Courier New"/>
          <w:sz w:val="22"/>
          <w:szCs w:val="22"/>
        </w:rPr>
      </w:pPr>
    </w:p>
    <w:p w:rsidR="001E5AB5" w:rsidRPr="00D1190C" w:rsidRDefault="001E5AB5" w:rsidP="00D1190C">
      <w:pPr>
        <w:ind w:left="-567" w:firstLine="426"/>
        <w:jc w:val="center"/>
        <w:rPr>
          <w:rFonts w:ascii="Arial" w:hAnsi="Arial" w:cs="Arial"/>
          <w:b/>
        </w:rPr>
      </w:pPr>
      <w:r w:rsidRPr="00D1190C">
        <w:rPr>
          <w:rFonts w:ascii="Arial" w:hAnsi="Arial" w:cs="Arial"/>
          <w:b/>
        </w:rPr>
        <w:t>Прогноз</w:t>
      </w:r>
    </w:p>
    <w:p w:rsidR="001E5AB5" w:rsidRPr="00D1190C" w:rsidRDefault="001E5AB5" w:rsidP="00D1190C">
      <w:pPr>
        <w:ind w:left="-567" w:firstLine="426"/>
        <w:jc w:val="center"/>
        <w:rPr>
          <w:rFonts w:ascii="Arial" w:hAnsi="Arial" w:cs="Arial"/>
          <w:b/>
        </w:rPr>
      </w:pPr>
      <w:r w:rsidRPr="00D1190C">
        <w:rPr>
          <w:rFonts w:ascii="Arial" w:hAnsi="Arial" w:cs="Arial"/>
          <w:b/>
        </w:rPr>
        <w:t>социально-экономического развития</w:t>
      </w:r>
    </w:p>
    <w:p w:rsidR="001E5AB5" w:rsidRPr="00D1190C" w:rsidRDefault="001E5AB5" w:rsidP="00D1190C">
      <w:pPr>
        <w:ind w:left="-567" w:firstLine="426"/>
        <w:jc w:val="center"/>
        <w:rPr>
          <w:rFonts w:ascii="Arial" w:hAnsi="Arial" w:cs="Arial"/>
          <w:b/>
        </w:rPr>
      </w:pPr>
      <w:r w:rsidRPr="00D1190C">
        <w:rPr>
          <w:rFonts w:ascii="Arial" w:hAnsi="Arial" w:cs="Arial"/>
          <w:b/>
        </w:rPr>
        <w:t>муниципального образования «Середкино»</w:t>
      </w:r>
    </w:p>
    <w:p w:rsidR="001E5AB5" w:rsidRPr="00D1190C" w:rsidRDefault="001E5AB5" w:rsidP="00D1190C">
      <w:pPr>
        <w:ind w:left="-567" w:firstLine="426"/>
        <w:jc w:val="center"/>
        <w:rPr>
          <w:rFonts w:ascii="Arial" w:hAnsi="Arial" w:cs="Arial"/>
          <w:b/>
        </w:rPr>
      </w:pPr>
      <w:r w:rsidRPr="00D1190C">
        <w:rPr>
          <w:rFonts w:ascii="Arial" w:hAnsi="Arial" w:cs="Arial"/>
          <w:b/>
        </w:rPr>
        <w:t>на 2021 г. и плановый период 2022-2023 годы и  итоги за 2019 г. и 2020 г.</w:t>
      </w:r>
    </w:p>
    <w:p w:rsidR="001E5AB5" w:rsidRPr="00D1190C" w:rsidRDefault="001E5AB5" w:rsidP="00D1190C">
      <w:pPr>
        <w:spacing w:before="120" w:after="120"/>
        <w:ind w:left="-567" w:firstLine="426"/>
        <w:jc w:val="center"/>
        <w:rPr>
          <w:rFonts w:ascii="Arial" w:hAnsi="Arial" w:cs="Arial"/>
          <w:b/>
          <w:u w:val="single"/>
        </w:rPr>
      </w:pPr>
      <w:r w:rsidRPr="00D1190C">
        <w:rPr>
          <w:rFonts w:ascii="Arial" w:hAnsi="Arial" w:cs="Arial"/>
          <w:b/>
          <w:u w:val="single"/>
        </w:rPr>
        <w:t>Основа разработки прогноза</w:t>
      </w:r>
    </w:p>
    <w:p w:rsidR="001E5AB5" w:rsidRPr="00D1190C" w:rsidRDefault="001E5AB5" w:rsidP="00D1190C">
      <w:pPr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>Федеральный закон от 20 июня 1995 года № 115-ФЗ «О государственном прогнозировании и программах социально-экономического развития Российской Федерации»</w:t>
      </w:r>
    </w:p>
    <w:p w:rsidR="001E5AB5" w:rsidRPr="00D1190C" w:rsidRDefault="001E5AB5" w:rsidP="00D1190C">
      <w:pPr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>Показатели социально-экономического развития муниципального образования «Середкино» за 2019-2020 годы и прогноз развития на 2021 и плановый период 2022-2023 гг.</w:t>
      </w:r>
    </w:p>
    <w:p w:rsidR="001E5AB5" w:rsidRPr="00D1190C" w:rsidRDefault="001E5AB5" w:rsidP="00D1190C">
      <w:pPr>
        <w:spacing w:before="120" w:after="120"/>
        <w:ind w:left="-567" w:firstLine="426"/>
        <w:jc w:val="center"/>
        <w:rPr>
          <w:rFonts w:ascii="Arial" w:hAnsi="Arial" w:cs="Arial"/>
          <w:b/>
          <w:u w:val="single"/>
        </w:rPr>
      </w:pPr>
      <w:r w:rsidRPr="00D1190C">
        <w:rPr>
          <w:rFonts w:ascii="Arial" w:hAnsi="Arial" w:cs="Arial"/>
          <w:b/>
          <w:u w:val="single"/>
        </w:rPr>
        <w:t>Пояснительная записка</w:t>
      </w:r>
    </w:p>
    <w:p w:rsidR="001E5AB5" w:rsidRPr="00D1190C" w:rsidRDefault="001E5AB5" w:rsidP="00D1190C">
      <w:pPr>
        <w:pStyle w:val="2"/>
        <w:spacing w:before="0" w:beforeAutospacing="0" w:after="0" w:afterAutospacing="0"/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>За основу при разработке прогноза взяты отчетные данные за истекший год и оперативные данные текущего года об исполнении местного бюджета муниципального образования, а также результаты анализа экономического развития организаций и учреждений, действующих на территории поселения, тенденции развития социальной сферы поселения. (Приложение 1).</w:t>
      </w:r>
    </w:p>
    <w:p w:rsidR="001E5AB5" w:rsidRPr="00D1190C" w:rsidRDefault="001E5AB5" w:rsidP="00D1190C">
      <w:pPr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>Цели и задачи</w:t>
      </w:r>
    </w:p>
    <w:p w:rsidR="001E5AB5" w:rsidRPr="00D1190C" w:rsidRDefault="001E5AB5" w:rsidP="00D1190C">
      <w:pPr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>Основной целью социально-экономического развития сельского поселения является улучшение качества жизни населения. Этот процесс имеет три важнейшие составляющие:</w:t>
      </w:r>
    </w:p>
    <w:p w:rsidR="001E5AB5" w:rsidRPr="00D1190C" w:rsidRDefault="001E5AB5" w:rsidP="00D1190C">
      <w:pPr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>-повышение доходов, улучшению здоровья населения, повышение уровня его образования и обеспечение безопасности;</w:t>
      </w:r>
    </w:p>
    <w:p w:rsidR="001E5AB5" w:rsidRPr="00D1190C" w:rsidRDefault="001E5AB5" w:rsidP="00D1190C">
      <w:pPr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>- создание условий, способствующих росту  самоуважения людей;</w:t>
      </w:r>
    </w:p>
    <w:p w:rsidR="001E5AB5" w:rsidRPr="00D1190C" w:rsidRDefault="001E5AB5" w:rsidP="00D1190C">
      <w:pPr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>- увеличение степени личной свободы, в т.ч. экономической.</w:t>
      </w:r>
    </w:p>
    <w:p w:rsidR="001E5AB5" w:rsidRPr="00D1190C" w:rsidRDefault="001E5AB5" w:rsidP="00D1190C">
      <w:pPr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>Цели и задачи прогноза на местном уровне ограничиваются, в основном, вопросами стабилизации и обеспечения устойчивого развития экономической базы, выполнения бюджетом поселения обязательств по содержанию объектов социальной сферы и муниципального хозяйства, решением наиболее острых первоочередных социальных вопросов и наказов, поступающих к главе поселения.</w:t>
      </w:r>
    </w:p>
    <w:p w:rsidR="001E5AB5" w:rsidRPr="00D1190C" w:rsidRDefault="001E5AB5" w:rsidP="00D1190C">
      <w:pPr>
        <w:pStyle w:val="2"/>
        <w:spacing w:before="0" w:beforeAutospacing="0" w:after="0" w:afterAutospacing="0"/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>Прогноз муниципального образования «Середкино» разработан по следующим разделам:</w:t>
      </w:r>
    </w:p>
    <w:p w:rsidR="001E5AB5" w:rsidRPr="00D1190C" w:rsidRDefault="00D1190C" w:rsidP="00D1190C">
      <w:pPr>
        <w:pStyle w:val="2"/>
        <w:spacing w:before="0" w:beforeAutospacing="0" w:after="0" w:afterAutospacing="0"/>
        <w:ind w:lef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E5AB5" w:rsidRPr="00D1190C">
        <w:rPr>
          <w:rFonts w:ascii="Arial" w:hAnsi="Arial" w:cs="Arial"/>
        </w:rPr>
        <w:t>Демография, труд и заработная плата (по показателям общей численности, численности трудоспособного населения, численности официально зарегистрированных безработных и уровня безработицы, фонд заработной платы);</w:t>
      </w:r>
    </w:p>
    <w:p w:rsidR="001E5AB5" w:rsidRPr="00D1190C" w:rsidRDefault="00D1190C" w:rsidP="00D1190C">
      <w:pPr>
        <w:pStyle w:val="2"/>
        <w:spacing w:before="0" w:beforeAutospacing="0" w:after="0" w:afterAutospacing="0"/>
        <w:ind w:lef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E5AB5" w:rsidRPr="00D1190C">
        <w:rPr>
          <w:rFonts w:ascii="Arial" w:hAnsi="Arial" w:cs="Arial"/>
        </w:rPr>
        <w:t>Жилищно-коммунальное хозяйство и благоустройство</w:t>
      </w:r>
    </w:p>
    <w:p w:rsidR="001E5AB5" w:rsidRPr="00D1190C" w:rsidRDefault="00D1190C" w:rsidP="00D1190C">
      <w:pPr>
        <w:pStyle w:val="2"/>
        <w:spacing w:before="0" w:beforeAutospacing="0" w:after="0" w:afterAutospacing="0"/>
        <w:ind w:left="-141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3.</w:t>
      </w:r>
      <w:r w:rsidR="001E5AB5" w:rsidRPr="00D1190C">
        <w:rPr>
          <w:rFonts w:ascii="Arial" w:hAnsi="Arial" w:cs="Arial"/>
        </w:rPr>
        <w:t>Инвестиции. Капитальное строительство</w:t>
      </w:r>
    </w:p>
    <w:p w:rsidR="001E5AB5" w:rsidRPr="00D1190C" w:rsidRDefault="00D1190C" w:rsidP="00D1190C">
      <w:pPr>
        <w:pStyle w:val="2"/>
        <w:spacing w:before="0" w:beforeAutospacing="0" w:after="0" w:afterAutospacing="0"/>
        <w:ind w:left="-141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4.</w:t>
      </w:r>
      <w:r w:rsidR="001E5AB5" w:rsidRPr="00D1190C">
        <w:rPr>
          <w:rFonts w:ascii="Arial" w:hAnsi="Arial" w:cs="Arial"/>
        </w:rPr>
        <w:t>Сельское хозяйство</w:t>
      </w:r>
    </w:p>
    <w:p w:rsidR="001E5AB5" w:rsidRPr="00D1190C" w:rsidRDefault="00D1190C" w:rsidP="00D1190C">
      <w:pPr>
        <w:pStyle w:val="2"/>
        <w:spacing w:before="0" w:beforeAutospacing="0" w:after="0" w:afterAutospacing="0"/>
        <w:ind w:lef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1E5AB5" w:rsidRPr="00D1190C">
        <w:rPr>
          <w:rFonts w:ascii="Arial" w:hAnsi="Arial" w:cs="Arial"/>
        </w:rPr>
        <w:t>Потребительский рынок (по показателям оборота розничной торговли, объема платных услуг населению)</w:t>
      </w:r>
    </w:p>
    <w:p w:rsidR="001E5AB5" w:rsidRPr="00D1190C" w:rsidRDefault="00D1190C" w:rsidP="00D1190C">
      <w:pPr>
        <w:pStyle w:val="2"/>
        <w:spacing w:before="0" w:beforeAutospacing="0" w:after="0" w:afterAutospacing="0"/>
        <w:ind w:lef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1E5AB5" w:rsidRPr="00D1190C">
        <w:rPr>
          <w:rFonts w:ascii="Arial" w:hAnsi="Arial" w:cs="Arial"/>
        </w:rPr>
        <w:t>Культура и спорт (по обеспеченности населения библиотеками, клубами и музеями)</w:t>
      </w:r>
    </w:p>
    <w:p w:rsidR="001E5AB5" w:rsidRPr="00D1190C" w:rsidRDefault="001E5AB5" w:rsidP="00D1190C">
      <w:pPr>
        <w:pStyle w:val="2"/>
        <w:spacing w:before="0" w:beforeAutospacing="0" w:after="0" w:afterAutospacing="0"/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>В целом для прогноза социально-экономического развития муниципального образования на 2021 год и плановый 2022-2023 гг. хотелось бы иметь показатели, обеспечивающие экономический рост и финансовую стабильность для дальнейшего развития поселения.</w:t>
      </w:r>
    </w:p>
    <w:p w:rsidR="001E5AB5" w:rsidRPr="00D1190C" w:rsidRDefault="001E5AB5" w:rsidP="00D1190C">
      <w:pPr>
        <w:spacing w:before="120" w:after="120"/>
        <w:ind w:left="-567" w:firstLine="426"/>
        <w:jc w:val="center"/>
        <w:rPr>
          <w:rFonts w:ascii="Arial" w:hAnsi="Arial" w:cs="Arial"/>
          <w:b/>
          <w:u w:val="single"/>
        </w:rPr>
      </w:pPr>
      <w:r w:rsidRPr="00D1190C">
        <w:rPr>
          <w:rFonts w:ascii="Arial" w:hAnsi="Arial" w:cs="Arial"/>
          <w:b/>
          <w:u w:val="single"/>
        </w:rPr>
        <w:t>Демография, труд и заработная плата</w:t>
      </w:r>
    </w:p>
    <w:p w:rsidR="001E5AB5" w:rsidRPr="00D1190C" w:rsidRDefault="001E5AB5" w:rsidP="00D1190C">
      <w:pPr>
        <w:pStyle w:val="a6"/>
        <w:tabs>
          <w:tab w:val="left" w:pos="4820"/>
        </w:tabs>
        <w:spacing w:after="0"/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lastRenderedPageBreak/>
        <w:t xml:space="preserve">Социально-экономическое развитие муниципального образования определяется совокупностью внешних и внутренних условий, одним из которых является демографическая ситуация. </w:t>
      </w:r>
    </w:p>
    <w:p w:rsidR="001E5AB5" w:rsidRPr="00D1190C" w:rsidRDefault="001E5AB5" w:rsidP="00D1190C">
      <w:pPr>
        <w:pStyle w:val="a6"/>
        <w:spacing w:after="0"/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 xml:space="preserve"> Постоянная численность населения на 1 января 2020 года к уровню 2019 года увеличилась   на 2  человека  и составила 1181 человек</w:t>
      </w:r>
    </w:p>
    <w:p w:rsidR="001E5AB5" w:rsidRPr="00D1190C" w:rsidRDefault="001E5AB5" w:rsidP="00D1190C">
      <w:pPr>
        <w:pStyle w:val="a6"/>
        <w:spacing w:after="0"/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>С учетом рождаемости и миграционных процессов, но с учетом повышенной смертности прогнозируется  не большой рост среднегодовой численности постоянного населения с увеличением к 2022 году до 1190 человек.</w:t>
      </w:r>
    </w:p>
    <w:p w:rsidR="001E5AB5" w:rsidRPr="00D1190C" w:rsidRDefault="001E5AB5" w:rsidP="00D1190C">
      <w:pPr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>Стимулированию рождаемости будет способствовать укрепление института семьи, рост благосостояния населения, организация  социальной защиты и материальной помощи молодым, многодетным и малообеспеченным семьям. Дальнейшее старение населения рассматривается как неблагоприятный фактор, увеличивающий демографическую нагрузку (соотношение численности нетрудоспособного и трудоспособного возрастов) на трудоспособное население.</w:t>
      </w:r>
    </w:p>
    <w:p w:rsidR="001E5AB5" w:rsidRPr="00D1190C" w:rsidRDefault="001E5AB5" w:rsidP="00D1190C">
      <w:pPr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>Состояние рынка труда</w:t>
      </w:r>
    </w:p>
    <w:p w:rsidR="001E5AB5" w:rsidRPr="00D1190C" w:rsidRDefault="001E5AB5" w:rsidP="00D1190C">
      <w:pPr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 xml:space="preserve">Среднесписочная численность работающих в организациях сельского поселения составила  108 – человек, </w:t>
      </w:r>
    </w:p>
    <w:p w:rsidR="001E5AB5" w:rsidRPr="00D1190C" w:rsidRDefault="001E5AB5" w:rsidP="00D1190C">
      <w:pPr>
        <w:pStyle w:val="a6"/>
        <w:spacing w:after="0"/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>Уровень официально зарегистрированной среднегодовой безработицы в целом по поселению в 2018 году составил 3% трудоспособного населения, в 2021 году ожидается увеличение безработицы  и составит 6%, в плановый период 2022-2023 гг. не выше 6%</w:t>
      </w:r>
    </w:p>
    <w:p w:rsidR="001E5AB5" w:rsidRPr="00D1190C" w:rsidRDefault="001E5AB5" w:rsidP="00D1190C">
      <w:pPr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 xml:space="preserve">Фонд заработной платы в 2020 году по сельскому поселению составил 38,5 млн. рублей, в 2021 году ожидается 40,2 млн. рублей. На прогнозируемый период ожидается рост фонда заработной планы в 2021 г. 4%, в 2022 – 5%, в 2023 г. – 6%. </w:t>
      </w:r>
    </w:p>
    <w:p w:rsidR="001E5AB5" w:rsidRPr="00D1190C" w:rsidRDefault="001E5AB5" w:rsidP="00D1190C">
      <w:pPr>
        <w:pStyle w:val="a8"/>
        <w:spacing w:before="0" w:beforeAutospacing="0" w:after="0" w:afterAutospacing="0"/>
        <w:ind w:left="-567" w:firstLine="426"/>
        <w:jc w:val="both"/>
        <w:rPr>
          <w:rFonts w:ascii="Arial" w:hAnsi="Arial" w:cs="Arial"/>
          <w:i/>
          <w:color w:val="000000"/>
        </w:rPr>
      </w:pPr>
      <w:r w:rsidRPr="00D1190C">
        <w:rPr>
          <w:rFonts w:ascii="Arial" w:hAnsi="Arial" w:cs="Arial"/>
        </w:rPr>
        <w:t xml:space="preserve">На территории поселения сохраняется значительная дифференциация оплаты труда в различных отраслях экономики. </w:t>
      </w:r>
      <w:r w:rsidRPr="00D1190C">
        <w:rPr>
          <w:rStyle w:val="a9"/>
          <w:rFonts w:ascii="Arial" w:hAnsi="Arial" w:cs="Arial"/>
          <w:i w:val="0"/>
          <w:color w:val="000000"/>
        </w:rPr>
        <w:t>Самой высокооплачиваемой категорией работников являются работники образования, самой низкооплачиваемой работники сельского хозяйства.</w:t>
      </w:r>
    </w:p>
    <w:p w:rsidR="001E5AB5" w:rsidRPr="00D1190C" w:rsidRDefault="001E5AB5" w:rsidP="00D1190C">
      <w:pPr>
        <w:spacing w:before="120" w:after="120"/>
        <w:ind w:left="-567" w:firstLine="426"/>
        <w:jc w:val="center"/>
        <w:rPr>
          <w:rFonts w:ascii="Arial" w:hAnsi="Arial" w:cs="Arial"/>
          <w:b/>
          <w:u w:val="single"/>
        </w:rPr>
      </w:pPr>
      <w:r w:rsidRPr="00D1190C">
        <w:rPr>
          <w:rFonts w:ascii="Arial" w:hAnsi="Arial" w:cs="Arial"/>
          <w:b/>
          <w:u w:val="single"/>
        </w:rPr>
        <w:t>Жилищно-коммунальное хозяйство и благоустройство</w:t>
      </w:r>
    </w:p>
    <w:p w:rsidR="001E5AB5" w:rsidRPr="00D1190C" w:rsidRDefault="001E5AB5" w:rsidP="00D1190C">
      <w:pPr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 xml:space="preserve">Основным направлением деятельности администрации муниципального образования при предоставлении муниципальной услуги населению является обеспечение водой, содержания и благоустройства территории поселения. </w:t>
      </w:r>
    </w:p>
    <w:p w:rsidR="001E5AB5" w:rsidRPr="00D1190C" w:rsidRDefault="001E5AB5" w:rsidP="00D1190C">
      <w:pPr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>В области благоустройства территории поселения за 10 месяцев 2020 года  произведены следующие расходы:</w:t>
      </w:r>
    </w:p>
    <w:p w:rsidR="00DD4930" w:rsidRPr="00D1190C" w:rsidRDefault="00DD4930" w:rsidP="00D1190C">
      <w:pPr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>- организация проведения текущего ремонта водонапорной башни в д. Мутиново, ул. Молодежная ,2А – 597,00 тыс. руб.</w:t>
      </w:r>
    </w:p>
    <w:p w:rsidR="001E5AB5" w:rsidRPr="00D1190C" w:rsidRDefault="001E5AB5" w:rsidP="00D1190C">
      <w:pPr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>- приобретение и установка уличных антивандальных тренажеров – 180,0 тыс. руб.</w:t>
      </w:r>
    </w:p>
    <w:p w:rsidR="00DD4930" w:rsidRPr="00D1190C" w:rsidRDefault="00DD4930" w:rsidP="00D1190C">
      <w:pPr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>- приобретение и установка звукового оповещения – 299,4 тыс. руб.</w:t>
      </w:r>
    </w:p>
    <w:p w:rsidR="001E5AB5" w:rsidRPr="00D1190C" w:rsidRDefault="001E5AB5" w:rsidP="00D1190C">
      <w:pPr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 xml:space="preserve">- на окончательное  обустройство водопровода по ул. </w:t>
      </w:r>
      <w:proofErr w:type="gramStart"/>
      <w:r w:rsidRPr="00D1190C">
        <w:rPr>
          <w:rFonts w:ascii="Arial" w:hAnsi="Arial" w:cs="Arial"/>
        </w:rPr>
        <w:t>Молодежная</w:t>
      </w:r>
      <w:proofErr w:type="gramEnd"/>
      <w:r w:rsidRPr="00D1190C">
        <w:rPr>
          <w:rFonts w:ascii="Arial" w:hAnsi="Arial" w:cs="Arial"/>
        </w:rPr>
        <w:t xml:space="preserve"> с. Середкино – 50,0тыс. рублей;</w:t>
      </w:r>
    </w:p>
    <w:p w:rsidR="001E5AB5" w:rsidRPr="00D1190C" w:rsidRDefault="001E5AB5" w:rsidP="00D1190C">
      <w:pPr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>- приобретение и установка детской спортивно-и</w:t>
      </w:r>
      <w:r w:rsidR="00DD4930" w:rsidRPr="00D1190C">
        <w:rPr>
          <w:rFonts w:ascii="Arial" w:hAnsi="Arial" w:cs="Arial"/>
        </w:rPr>
        <w:t>гровой площадки по ул. Быкова, 15</w:t>
      </w:r>
      <w:r w:rsidRPr="00D1190C">
        <w:rPr>
          <w:rFonts w:ascii="Arial" w:hAnsi="Arial" w:cs="Arial"/>
        </w:rPr>
        <w:t xml:space="preserve"> – 150 тыс. руб.</w:t>
      </w:r>
    </w:p>
    <w:p w:rsidR="001E5AB5" w:rsidRPr="00D1190C" w:rsidRDefault="001E5AB5" w:rsidP="00D1190C">
      <w:pPr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>- на прочие мероприятия по благоустройству – 50 тыс. рублей</w:t>
      </w:r>
    </w:p>
    <w:p w:rsidR="001E5AB5" w:rsidRPr="00D1190C" w:rsidRDefault="001E5AB5" w:rsidP="00D1190C">
      <w:pPr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 xml:space="preserve">- на установкууличных фонарей в неосвещенных общественных местах – </w:t>
      </w:r>
      <w:r w:rsidR="00DD4930" w:rsidRPr="00D1190C">
        <w:rPr>
          <w:rFonts w:ascii="Arial" w:hAnsi="Arial" w:cs="Arial"/>
        </w:rPr>
        <w:t>40</w:t>
      </w:r>
      <w:r w:rsidRPr="00D1190C">
        <w:rPr>
          <w:rFonts w:ascii="Arial" w:hAnsi="Arial" w:cs="Arial"/>
        </w:rPr>
        <w:t>,0 тыс. руб.</w:t>
      </w:r>
    </w:p>
    <w:p w:rsidR="001E5AB5" w:rsidRPr="00D1190C" w:rsidRDefault="001E5AB5" w:rsidP="00D1190C">
      <w:pPr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>- на ограждениеместного кладбища – 84,3 тыс. руб.</w:t>
      </w:r>
    </w:p>
    <w:p w:rsidR="00136D31" w:rsidRPr="00D1190C" w:rsidRDefault="00136D31" w:rsidP="00D1190C">
      <w:pPr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>- устройство площадок под ТБО на территории с. Середкино – 86,8 тыс. руб.</w:t>
      </w:r>
    </w:p>
    <w:p w:rsidR="001E5AB5" w:rsidRPr="00D1190C" w:rsidRDefault="001E5AB5" w:rsidP="00D1190C">
      <w:pPr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 xml:space="preserve">В 2021-2023 гг. планируются первоочередные работы по благоустройству, </w:t>
      </w:r>
      <w:proofErr w:type="gramStart"/>
      <w:r w:rsidRPr="00D1190C">
        <w:rPr>
          <w:rFonts w:ascii="Arial" w:hAnsi="Arial" w:cs="Arial"/>
        </w:rPr>
        <w:t>согласно перечня</w:t>
      </w:r>
      <w:proofErr w:type="gramEnd"/>
      <w:r w:rsidRPr="00D1190C">
        <w:rPr>
          <w:rFonts w:ascii="Arial" w:hAnsi="Arial" w:cs="Arial"/>
        </w:rPr>
        <w:t xml:space="preserve"> приоритетных направлений в исполнении наказов жителей села.</w:t>
      </w:r>
    </w:p>
    <w:p w:rsidR="001E5AB5" w:rsidRPr="00D1190C" w:rsidRDefault="001E5AB5" w:rsidP="00D1190C">
      <w:pPr>
        <w:spacing w:before="120" w:after="120"/>
        <w:ind w:left="-567" w:firstLine="426"/>
        <w:jc w:val="center"/>
        <w:rPr>
          <w:rFonts w:ascii="Arial" w:hAnsi="Arial" w:cs="Arial"/>
          <w:b/>
          <w:u w:val="single"/>
        </w:rPr>
      </w:pPr>
      <w:r w:rsidRPr="00D1190C">
        <w:rPr>
          <w:rFonts w:ascii="Arial" w:hAnsi="Arial" w:cs="Arial"/>
          <w:b/>
          <w:u w:val="single"/>
        </w:rPr>
        <w:t>Инвестиции. Капитальное строительство</w:t>
      </w:r>
    </w:p>
    <w:p w:rsidR="001E5AB5" w:rsidRPr="00D1190C" w:rsidRDefault="001E5AB5" w:rsidP="00D1190C">
      <w:pPr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lastRenderedPageBreak/>
        <w:t>В 2021 году продолжает работать инвестиционная областная программа «Народные инициативы», которая утверждена решением Законодательного собрания Иркутской области на сумму 246,3 тыс. рублей.</w:t>
      </w:r>
    </w:p>
    <w:p w:rsidR="001E5AB5" w:rsidRPr="00D1190C" w:rsidRDefault="001E5AB5" w:rsidP="00D1190C">
      <w:pPr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>Из бюджета муниципального образования в качестве софинансирования определена сумма в размере 3,</w:t>
      </w:r>
      <w:r w:rsidR="00136D31" w:rsidRPr="00D1190C">
        <w:rPr>
          <w:rFonts w:ascii="Arial" w:hAnsi="Arial" w:cs="Arial"/>
        </w:rPr>
        <w:t>0</w:t>
      </w:r>
      <w:r w:rsidRPr="00D1190C">
        <w:rPr>
          <w:rFonts w:ascii="Arial" w:hAnsi="Arial" w:cs="Arial"/>
        </w:rPr>
        <w:t xml:space="preserve"> тыс. руб.</w:t>
      </w:r>
    </w:p>
    <w:p w:rsidR="00713F09" w:rsidRPr="00D1190C" w:rsidRDefault="001E5AB5" w:rsidP="00D1190C">
      <w:pPr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 xml:space="preserve">В мероприятия инвестиционной программы входит - на ремонт </w:t>
      </w:r>
      <w:r w:rsidR="00136D31" w:rsidRPr="00D1190C">
        <w:rPr>
          <w:rFonts w:ascii="Arial" w:hAnsi="Arial" w:cs="Arial"/>
        </w:rPr>
        <w:t xml:space="preserve">водонапорной башни </w:t>
      </w:r>
      <w:proofErr w:type="gramStart"/>
      <w:r w:rsidR="00136D31" w:rsidRPr="00D1190C">
        <w:rPr>
          <w:rFonts w:ascii="Arial" w:hAnsi="Arial" w:cs="Arial"/>
        </w:rPr>
        <w:t>в</w:t>
      </w:r>
      <w:proofErr w:type="gramEnd"/>
    </w:p>
    <w:p w:rsidR="001E5AB5" w:rsidRPr="00D1190C" w:rsidRDefault="00136D31" w:rsidP="00D1190C">
      <w:pPr>
        <w:ind w:left="-567" w:firstLine="426"/>
        <w:jc w:val="both"/>
        <w:rPr>
          <w:rFonts w:ascii="Arial" w:hAnsi="Arial" w:cs="Arial"/>
        </w:rPr>
      </w:pPr>
      <w:bookmarkStart w:id="0" w:name="_GoBack"/>
      <w:bookmarkEnd w:id="0"/>
      <w:r w:rsidRPr="00D1190C">
        <w:rPr>
          <w:rFonts w:ascii="Arial" w:hAnsi="Arial" w:cs="Arial"/>
        </w:rPr>
        <w:t>д. Картыгей – 249,6</w:t>
      </w:r>
      <w:r w:rsidR="001E5AB5" w:rsidRPr="00D1190C">
        <w:rPr>
          <w:rFonts w:ascii="Arial" w:hAnsi="Arial" w:cs="Arial"/>
        </w:rPr>
        <w:t>тыс. рублей.</w:t>
      </w:r>
    </w:p>
    <w:p w:rsidR="001E5AB5" w:rsidRPr="00D1190C" w:rsidRDefault="001E5AB5" w:rsidP="00D1190C">
      <w:pPr>
        <w:autoSpaceDE w:val="0"/>
        <w:autoSpaceDN w:val="0"/>
        <w:adjustRightInd w:val="0"/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>Реализация инвестиционной программы позволит:</w:t>
      </w:r>
    </w:p>
    <w:p w:rsidR="001E5AB5" w:rsidRPr="00D1190C" w:rsidRDefault="001E5AB5" w:rsidP="00D1190C">
      <w:pPr>
        <w:tabs>
          <w:tab w:val="num" w:pos="720"/>
        </w:tabs>
        <w:autoSpaceDE w:val="0"/>
        <w:autoSpaceDN w:val="0"/>
        <w:adjustRightInd w:val="0"/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>- построить новые и отремонтировать существующие водонапорные башни;</w:t>
      </w:r>
    </w:p>
    <w:p w:rsidR="001E5AB5" w:rsidRPr="00D1190C" w:rsidRDefault="001E5AB5" w:rsidP="00D1190C">
      <w:pPr>
        <w:tabs>
          <w:tab w:val="num" w:pos="720"/>
        </w:tabs>
        <w:autoSpaceDE w:val="0"/>
        <w:autoSpaceDN w:val="0"/>
        <w:adjustRightInd w:val="0"/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>- обеспечить население поселения холодной водой</w:t>
      </w:r>
    </w:p>
    <w:p w:rsidR="00CA40C8" w:rsidRPr="00D1190C" w:rsidRDefault="00CA40C8" w:rsidP="00D1190C">
      <w:pPr>
        <w:tabs>
          <w:tab w:val="num" w:pos="720"/>
        </w:tabs>
        <w:autoSpaceDE w:val="0"/>
        <w:autoSpaceDN w:val="0"/>
        <w:adjustRightInd w:val="0"/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>На 2021 год планир</w:t>
      </w:r>
      <w:r w:rsidR="00713F09" w:rsidRPr="00D1190C">
        <w:rPr>
          <w:rFonts w:ascii="Arial" w:hAnsi="Arial" w:cs="Arial"/>
        </w:rPr>
        <w:t>уется ремонт дорог местного значения.</w:t>
      </w:r>
    </w:p>
    <w:p w:rsidR="001E5AB5" w:rsidRPr="00D1190C" w:rsidRDefault="001E5AB5" w:rsidP="00D1190C">
      <w:pPr>
        <w:spacing w:before="120" w:after="120"/>
        <w:ind w:left="-567" w:firstLine="426"/>
        <w:jc w:val="center"/>
        <w:rPr>
          <w:rFonts w:ascii="Arial" w:hAnsi="Arial" w:cs="Arial"/>
          <w:b/>
          <w:u w:val="single"/>
        </w:rPr>
      </w:pPr>
      <w:r w:rsidRPr="00D1190C">
        <w:rPr>
          <w:rFonts w:ascii="Arial" w:hAnsi="Arial" w:cs="Arial"/>
          <w:b/>
          <w:u w:val="single"/>
        </w:rPr>
        <w:t>Сельское хозяйство</w:t>
      </w:r>
    </w:p>
    <w:p w:rsidR="001E5AB5" w:rsidRPr="00D1190C" w:rsidRDefault="001E5AB5" w:rsidP="00D1190C">
      <w:pPr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>За последние годы объемы производства с/х продукции выглядят следующим  образом: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134"/>
        <w:gridCol w:w="1276"/>
        <w:gridCol w:w="1223"/>
        <w:gridCol w:w="1186"/>
        <w:gridCol w:w="1244"/>
        <w:gridCol w:w="1244"/>
        <w:gridCol w:w="1090"/>
      </w:tblGrid>
      <w:tr w:rsidR="001E5AB5" w:rsidRPr="00D1190C" w:rsidTr="00D1190C">
        <w:tc>
          <w:tcPr>
            <w:tcW w:w="2802" w:type="dxa"/>
          </w:tcPr>
          <w:p w:rsidR="001E5AB5" w:rsidRPr="00D1190C" w:rsidRDefault="001E5AB5" w:rsidP="00D1190C">
            <w:pPr>
              <w:ind w:left="-567" w:firstLine="426"/>
              <w:jc w:val="center"/>
              <w:rPr>
                <w:rFonts w:ascii="Courier New" w:hAnsi="Courier New" w:cs="Courier New"/>
              </w:rPr>
            </w:pPr>
            <w:r w:rsidRPr="00D1190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1E5AB5" w:rsidRPr="00D1190C" w:rsidRDefault="001E5AB5" w:rsidP="00D1190C">
            <w:pPr>
              <w:ind w:left="-567" w:firstLine="426"/>
              <w:jc w:val="center"/>
              <w:rPr>
                <w:rFonts w:ascii="Courier New" w:hAnsi="Courier New" w:cs="Courier New"/>
              </w:rPr>
            </w:pPr>
            <w:r w:rsidRPr="00D1190C">
              <w:rPr>
                <w:rFonts w:ascii="Courier New" w:hAnsi="Courier New" w:cs="Courier New"/>
                <w:sz w:val="22"/>
                <w:szCs w:val="22"/>
              </w:rPr>
              <w:t>Ед</w:t>
            </w:r>
            <w:proofErr w:type="gramStart"/>
            <w:r w:rsidRPr="00D1190C">
              <w:rPr>
                <w:rFonts w:ascii="Courier New" w:hAnsi="Courier New" w:cs="Courier New"/>
                <w:sz w:val="22"/>
                <w:szCs w:val="22"/>
              </w:rPr>
              <w:t>.и</w:t>
            </w:r>
            <w:proofErr w:type="gramEnd"/>
            <w:r w:rsidRPr="00D1190C">
              <w:rPr>
                <w:rFonts w:ascii="Courier New" w:hAnsi="Courier New" w:cs="Courier New"/>
                <w:sz w:val="22"/>
                <w:szCs w:val="22"/>
              </w:rPr>
              <w:t>зм.</w:t>
            </w:r>
          </w:p>
        </w:tc>
        <w:tc>
          <w:tcPr>
            <w:tcW w:w="1276" w:type="dxa"/>
            <w:vAlign w:val="center"/>
          </w:tcPr>
          <w:p w:rsidR="001E5AB5" w:rsidRPr="00D1190C" w:rsidRDefault="00136D31" w:rsidP="00D1190C">
            <w:pPr>
              <w:ind w:left="-567" w:firstLine="426"/>
              <w:jc w:val="center"/>
              <w:rPr>
                <w:rFonts w:ascii="Courier New" w:hAnsi="Courier New" w:cs="Courier New"/>
              </w:rPr>
            </w:pPr>
            <w:r w:rsidRPr="00D1190C"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="001E5AB5" w:rsidRPr="00D1190C">
              <w:rPr>
                <w:rFonts w:ascii="Courier New" w:hAnsi="Courier New" w:cs="Courier New"/>
                <w:sz w:val="22"/>
                <w:szCs w:val="22"/>
              </w:rPr>
              <w:t xml:space="preserve"> г. (оценка)</w:t>
            </w:r>
          </w:p>
        </w:tc>
        <w:tc>
          <w:tcPr>
            <w:tcW w:w="1223" w:type="dxa"/>
            <w:vAlign w:val="center"/>
          </w:tcPr>
          <w:p w:rsidR="001E5AB5" w:rsidRPr="00D1190C" w:rsidRDefault="00136D31" w:rsidP="00D1190C">
            <w:pPr>
              <w:ind w:left="-567" w:firstLine="426"/>
              <w:jc w:val="center"/>
              <w:rPr>
                <w:rFonts w:ascii="Courier New" w:hAnsi="Courier New" w:cs="Courier New"/>
              </w:rPr>
            </w:pPr>
            <w:r w:rsidRPr="00D1190C"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1E5AB5" w:rsidRPr="00D1190C">
              <w:rPr>
                <w:rFonts w:ascii="Courier New" w:hAnsi="Courier New" w:cs="Courier New"/>
                <w:sz w:val="22"/>
                <w:szCs w:val="22"/>
              </w:rPr>
              <w:t>г. (прогноз)</w:t>
            </w:r>
          </w:p>
        </w:tc>
        <w:tc>
          <w:tcPr>
            <w:tcW w:w="1186" w:type="dxa"/>
            <w:vAlign w:val="center"/>
          </w:tcPr>
          <w:p w:rsidR="001E5AB5" w:rsidRPr="00D1190C" w:rsidRDefault="001E5AB5" w:rsidP="00D1190C">
            <w:pPr>
              <w:ind w:left="-567" w:firstLine="426"/>
              <w:jc w:val="center"/>
              <w:rPr>
                <w:rFonts w:ascii="Courier New" w:hAnsi="Courier New" w:cs="Courier New"/>
              </w:rPr>
            </w:pPr>
            <w:r w:rsidRPr="00D1190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136D31" w:rsidRPr="00D1190C">
              <w:rPr>
                <w:rFonts w:ascii="Courier New" w:hAnsi="Courier New" w:cs="Courier New"/>
                <w:sz w:val="22"/>
                <w:szCs w:val="22"/>
              </w:rPr>
              <w:t>020</w:t>
            </w:r>
            <w:r w:rsidRPr="00D1190C">
              <w:rPr>
                <w:rFonts w:ascii="Courier New" w:hAnsi="Courier New" w:cs="Courier New"/>
                <w:sz w:val="22"/>
                <w:szCs w:val="22"/>
              </w:rPr>
              <w:t xml:space="preserve"> г. (прогноз)</w:t>
            </w:r>
          </w:p>
        </w:tc>
        <w:tc>
          <w:tcPr>
            <w:tcW w:w="1244" w:type="dxa"/>
          </w:tcPr>
          <w:p w:rsidR="001E5AB5" w:rsidRPr="00D1190C" w:rsidRDefault="00136D31" w:rsidP="00D1190C">
            <w:pPr>
              <w:ind w:left="-567" w:firstLine="426"/>
              <w:jc w:val="center"/>
              <w:rPr>
                <w:rFonts w:ascii="Courier New" w:hAnsi="Courier New" w:cs="Courier New"/>
              </w:rPr>
            </w:pPr>
            <w:r w:rsidRPr="00D1190C"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1E5AB5" w:rsidRPr="00D1190C">
              <w:rPr>
                <w:rFonts w:ascii="Courier New" w:hAnsi="Courier New" w:cs="Courier New"/>
                <w:sz w:val="22"/>
                <w:szCs w:val="22"/>
              </w:rPr>
              <w:t xml:space="preserve"> г. (прогноз)</w:t>
            </w:r>
          </w:p>
        </w:tc>
        <w:tc>
          <w:tcPr>
            <w:tcW w:w="1244" w:type="dxa"/>
          </w:tcPr>
          <w:p w:rsidR="001E5AB5" w:rsidRPr="00D1190C" w:rsidRDefault="00136D31" w:rsidP="00D1190C">
            <w:pPr>
              <w:ind w:left="-567" w:firstLine="426"/>
              <w:jc w:val="center"/>
              <w:rPr>
                <w:rFonts w:ascii="Courier New" w:hAnsi="Courier New" w:cs="Courier New"/>
              </w:rPr>
            </w:pPr>
            <w:r w:rsidRPr="00D1190C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1E5AB5" w:rsidRPr="00D1190C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  <w:p w:rsidR="001E5AB5" w:rsidRPr="00D1190C" w:rsidRDefault="001E5AB5" w:rsidP="00D1190C">
            <w:pPr>
              <w:ind w:left="-567" w:firstLine="426"/>
              <w:jc w:val="both"/>
              <w:rPr>
                <w:rFonts w:ascii="Courier New" w:hAnsi="Courier New" w:cs="Courier New"/>
              </w:rPr>
            </w:pPr>
            <w:r w:rsidRPr="00D1190C">
              <w:rPr>
                <w:rFonts w:ascii="Courier New" w:hAnsi="Courier New" w:cs="Courier New"/>
                <w:sz w:val="22"/>
                <w:szCs w:val="22"/>
              </w:rPr>
              <w:t>(прогноз)</w:t>
            </w:r>
          </w:p>
        </w:tc>
        <w:tc>
          <w:tcPr>
            <w:tcW w:w="1090" w:type="dxa"/>
          </w:tcPr>
          <w:p w:rsidR="001E5AB5" w:rsidRPr="00D1190C" w:rsidRDefault="00136D31" w:rsidP="00D1190C">
            <w:pPr>
              <w:ind w:left="-567" w:firstLine="426"/>
              <w:jc w:val="both"/>
              <w:rPr>
                <w:rFonts w:ascii="Courier New" w:hAnsi="Courier New" w:cs="Courier New"/>
              </w:rPr>
            </w:pPr>
            <w:r w:rsidRPr="00D1190C"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1E5AB5" w:rsidRPr="00D1190C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  <w:p w:rsidR="001E5AB5" w:rsidRPr="00D1190C" w:rsidRDefault="001E5AB5" w:rsidP="00D1190C">
            <w:pPr>
              <w:ind w:left="-567" w:firstLine="426"/>
              <w:jc w:val="center"/>
              <w:rPr>
                <w:rFonts w:ascii="Courier New" w:hAnsi="Courier New" w:cs="Courier New"/>
              </w:rPr>
            </w:pPr>
            <w:r w:rsidRPr="00D1190C">
              <w:rPr>
                <w:rFonts w:ascii="Courier New" w:hAnsi="Courier New" w:cs="Courier New"/>
                <w:sz w:val="22"/>
                <w:szCs w:val="22"/>
              </w:rPr>
              <w:t>(прогноз)</w:t>
            </w:r>
          </w:p>
        </w:tc>
      </w:tr>
      <w:tr w:rsidR="001E5AB5" w:rsidRPr="00D1190C" w:rsidTr="00D1190C">
        <w:tc>
          <w:tcPr>
            <w:tcW w:w="2802" w:type="dxa"/>
          </w:tcPr>
          <w:p w:rsidR="001E5AB5" w:rsidRPr="00D1190C" w:rsidRDefault="001E5AB5" w:rsidP="00D1190C">
            <w:pPr>
              <w:ind w:left="-567" w:firstLine="426"/>
              <w:jc w:val="center"/>
              <w:rPr>
                <w:rFonts w:ascii="Courier New" w:hAnsi="Courier New" w:cs="Courier New"/>
              </w:rPr>
            </w:pPr>
            <w:r w:rsidRPr="00D1190C">
              <w:rPr>
                <w:rFonts w:ascii="Courier New" w:hAnsi="Courier New" w:cs="Courier New"/>
                <w:sz w:val="22"/>
                <w:szCs w:val="22"/>
              </w:rPr>
              <w:t>КФХ «</w:t>
            </w:r>
            <w:proofErr w:type="spellStart"/>
            <w:r w:rsidRPr="00D1190C">
              <w:rPr>
                <w:rFonts w:ascii="Courier New" w:hAnsi="Courier New" w:cs="Courier New"/>
                <w:sz w:val="22"/>
                <w:szCs w:val="22"/>
              </w:rPr>
              <w:t>Брылев</w:t>
            </w:r>
            <w:proofErr w:type="spellEnd"/>
            <w:r w:rsidRPr="00D1190C">
              <w:rPr>
                <w:rFonts w:ascii="Courier New" w:hAnsi="Courier New" w:cs="Courier New"/>
                <w:sz w:val="22"/>
                <w:szCs w:val="22"/>
              </w:rPr>
              <w:t xml:space="preserve"> В.П.»</w:t>
            </w:r>
          </w:p>
        </w:tc>
        <w:tc>
          <w:tcPr>
            <w:tcW w:w="1134" w:type="dxa"/>
            <w:vAlign w:val="center"/>
          </w:tcPr>
          <w:p w:rsidR="001E5AB5" w:rsidRPr="00D1190C" w:rsidRDefault="001E5AB5" w:rsidP="00D1190C">
            <w:pPr>
              <w:ind w:left="-567" w:firstLine="426"/>
              <w:jc w:val="center"/>
              <w:rPr>
                <w:rFonts w:ascii="Courier New" w:hAnsi="Courier New" w:cs="Courier New"/>
              </w:rPr>
            </w:pPr>
            <w:r w:rsidRPr="00D1190C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D1190C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D1190C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1276" w:type="dxa"/>
            <w:vAlign w:val="center"/>
          </w:tcPr>
          <w:p w:rsidR="001E5AB5" w:rsidRPr="00D1190C" w:rsidRDefault="00136D31" w:rsidP="00D1190C">
            <w:pPr>
              <w:ind w:left="-567" w:firstLine="426"/>
              <w:jc w:val="center"/>
              <w:rPr>
                <w:rFonts w:ascii="Courier New" w:hAnsi="Courier New" w:cs="Courier New"/>
              </w:rPr>
            </w:pPr>
            <w:r w:rsidRPr="00D1190C">
              <w:rPr>
                <w:rFonts w:ascii="Courier New" w:hAnsi="Courier New" w:cs="Courier New"/>
                <w:sz w:val="22"/>
                <w:szCs w:val="22"/>
              </w:rPr>
              <w:t>4322</w:t>
            </w:r>
          </w:p>
        </w:tc>
        <w:tc>
          <w:tcPr>
            <w:tcW w:w="1223" w:type="dxa"/>
            <w:vAlign w:val="center"/>
          </w:tcPr>
          <w:p w:rsidR="001E5AB5" w:rsidRPr="00D1190C" w:rsidRDefault="00136D31" w:rsidP="00D1190C">
            <w:pPr>
              <w:ind w:left="-567" w:firstLine="426"/>
              <w:jc w:val="center"/>
              <w:rPr>
                <w:rFonts w:ascii="Courier New" w:hAnsi="Courier New" w:cs="Courier New"/>
              </w:rPr>
            </w:pPr>
            <w:r w:rsidRPr="00D1190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6" w:type="dxa"/>
            <w:vAlign w:val="center"/>
          </w:tcPr>
          <w:p w:rsidR="001E5AB5" w:rsidRPr="00D1190C" w:rsidRDefault="001E5AB5" w:rsidP="00D1190C">
            <w:pPr>
              <w:ind w:left="-567" w:firstLine="426"/>
              <w:jc w:val="center"/>
              <w:rPr>
                <w:rFonts w:ascii="Courier New" w:hAnsi="Courier New" w:cs="Courier New"/>
              </w:rPr>
            </w:pPr>
            <w:r w:rsidRPr="00D1190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1E5AB5" w:rsidRPr="00D1190C" w:rsidRDefault="001E5AB5" w:rsidP="00D1190C">
            <w:pPr>
              <w:ind w:left="-567" w:firstLine="426"/>
              <w:jc w:val="center"/>
              <w:rPr>
                <w:rFonts w:ascii="Courier New" w:hAnsi="Courier New" w:cs="Courier New"/>
              </w:rPr>
            </w:pPr>
            <w:r w:rsidRPr="00D1190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44" w:type="dxa"/>
          </w:tcPr>
          <w:p w:rsidR="001E5AB5" w:rsidRPr="00D1190C" w:rsidRDefault="001E5AB5" w:rsidP="00D1190C">
            <w:pPr>
              <w:ind w:left="-567" w:firstLine="426"/>
              <w:jc w:val="center"/>
              <w:rPr>
                <w:rFonts w:ascii="Courier New" w:hAnsi="Courier New" w:cs="Courier New"/>
              </w:rPr>
            </w:pPr>
            <w:r w:rsidRPr="00D1190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90" w:type="dxa"/>
          </w:tcPr>
          <w:p w:rsidR="001E5AB5" w:rsidRPr="00D1190C" w:rsidRDefault="001E5AB5" w:rsidP="00D1190C">
            <w:pPr>
              <w:ind w:left="-567" w:firstLine="426"/>
              <w:jc w:val="center"/>
              <w:rPr>
                <w:rFonts w:ascii="Courier New" w:hAnsi="Courier New" w:cs="Courier New"/>
              </w:rPr>
            </w:pPr>
            <w:r w:rsidRPr="00D1190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E5AB5" w:rsidRPr="00D1190C" w:rsidTr="00D1190C">
        <w:tc>
          <w:tcPr>
            <w:tcW w:w="2802" w:type="dxa"/>
          </w:tcPr>
          <w:p w:rsidR="001E5AB5" w:rsidRPr="00D1190C" w:rsidRDefault="001E5AB5" w:rsidP="00D1190C">
            <w:pPr>
              <w:ind w:left="-567" w:firstLine="426"/>
              <w:jc w:val="center"/>
              <w:rPr>
                <w:rFonts w:ascii="Courier New" w:hAnsi="Courier New" w:cs="Courier New"/>
              </w:rPr>
            </w:pPr>
            <w:r w:rsidRPr="00D1190C">
              <w:rPr>
                <w:rFonts w:ascii="Courier New" w:hAnsi="Courier New" w:cs="Courier New"/>
                <w:sz w:val="22"/>
                <w:szCs w:val="22"/>
              </w:rPr>
              <w:t>КФХ «Ефименко Н.А.»</w:t>
            </w:r>
          </w:p>
        </w:tc>
        <w:tc>
          <w:tcPr>
            <w:tcW w:w="1134" w:type="dxa"/>
            <w:vAlign w:val="center"/>
          </w:tcPr>
          <w:p w:rsidR="001E5AB5" w:rsidRPr="00D1190C" w:rsidRDefault="001E5AB5" w:rsidP="00D1190C">
            <w:pPr>
              <w:ind w:left="-567" w:firstLine="426"/>
              <w:jc w:val="center"/>
              <w:rPr>
                <w:rFonts w:ascii="Courier New" w:hAnsi="Courier New" w:cs="Courier New"/>
              </w:rPr>
            </w:pPr>
            <w:r w:rsidRPr="00D1190C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1E5AB5" w:rsidRPr="00D1190C" w:rsidRDefault="00136D31" w:rsidP="00D1190C">
            <w:pPr>
              <w:ind w:left="-567" w:firstLine="426"/>
              <w:jc w:val="center"/>
              <w:rPr>
                <w:rFonts w:ascii="Courier New" w:hAnsi="Courier New" w:cs="Courier New"/>
              </w:rPr>
            </w:pPr>
            <w:r w:rsidRPr="00D1190C">
              <w:rPr>
                <w:rFonts w:ascii="Courier New" w:hAnsi="Courier New" w:cs="Courier New"/>
                <w:sz w:val="22"/>
                <w:szCs w:val="22"/>
              </w:rPr>
              <w:t>5540</w:t>
            </w:r>
          </w:p>
        </w:tc>
        <w:tc>
          <w:tcPr>
            <w:tcW w:w="1223" w:type="dxa"/>
            <w:vAlign w:val="center"/>
          </w:tcPr>
          <w:p w:rsidR="001E5AB5" w:rsidRPr="00D1190C" w:rsidRDefault="00210371" w:rsidP="00D1190C">
            <w:pPr>
              <w:ind w:left="-567" w:firstLine="426"/>
              <w:jc w:val="center"/>
              <w:rPr>
                <w:rFonts w:ascii="Courier New" w:hAnsi="Courier New" w:cs="Courier New"/>
              </w:rPr>
            </w:pPr>
            <w:r w:rsidRPr="00D1190C">
              <w:rPr>
                <w:rFonts w:ascii="Courier New" w:hAnsi="Courier New" w:cs="Courier New"/>
                <w:sz w:val="22"/>
                <w:szCs w:val="22"/>
              </w:rPr>
              <w:t>8540</w:t>
            </w:r>
          </w:p>
        </w:tc>
        <w:tc>
          <w:tcPr>
            <w:tcW w:w="1186" w:type="dxa"/>
            <w:vAlign w:val="center"/>
          </w:tcPr>
          <w:p w:rsidR="001E5AB5" w:rsidRPr="00D1190C" w:rsidRDefault="00210371" w:rsidP="00D1190C">
            <w:pPr>
              <w:ind w:left="-567" w:firstLine="426"/>
              <w:jc w:val="center"/>
              <w:rPr>
                <w:rFonts w:ascii="Courier New" w:hAnsi="Courier New" w:cs="Courier New"/>
              </w:rPr>
            </w:pPr>
            <w:r w:rsidRPr="00D1190C">
              <w:rPr>
                <w:rFonts w:ascii="Courier New" w:hAnsi="Courier New" w:cs="Courier New"/>
                <w:sz w:val="22"/>
                <w:szCs w:val="22"/>
              </w:rPr>
              <w:t>9480</w:t>
            </w:r>
          </w:p>
        </w:tc>
        <w:tc>
          <w:tcPr>
            <w:tcW w:w="1244" w:type="dxa"/>
            <w:vAlign w:val="center"/>
          </w:tcPr>
          <w:p w:rsidR="001E5AB5" w:rsidRPr="00D1190C" w:rsidRDefault="00210371" w:rsidP="00D1190C">
            <w:pPr>
              <w:ind w:left="-567" w:firstLine="426"/>
              <w:jc w:val="center"/>
              <w:rPr>
                <w:rFonts w:ascii="Courier New" w:hAnsi="Courier New" w:cs="Courier New"/>
              </w:rPr>
            </w:pPr>
            <w:r w:rsidRPr="00D1190C">
              <w:rPr>
                <w:rFonts w:ascii="Courier New" w:hAnsi="Courier New" w:cs="Courier New"/>
                <w:sz w:val="22"/>
                <w:szCs w:val="22"/>
              </w:rPr>
              <w:t>9800</w:t>
            </w:r>
          </w:p>
        </w:tc>
        <w:tc>
          <w:tcPr>
            <w:tcW w:w="1244" w:type="dxa"/>
          </w:tcPr>
          <w:p w:rsidR="001E5AB5" w:rsidRPr="00D1190C" w:rsidRDefault="00210371" w:rsidP="00D1190C">
            <w:pPr>
              <w:ind w:left="-567" w:firstLine="426"/>
              <w:jc w:val="center"/>
              <w:rPr>
                <w:rFonts w:ascii="Courier New" w:hAnsi="Courier New" w:cs="Courier New"/>
              </w:rPr>
            </w:pPr>
            <w:r w:rsidRPr="00D1190C">
              <w:rPr>
                <w:rFonts w:ascii="Courier New" w:hAnsi="Courier New" w:cs="Courier New"/>
                <w:sz w:val="22"/>
                <w:szCs w:val="22"/>
              </w:rPr>
              <w:t>9900</w:t>
            </w:r>
          </w:p>
        </w:tc>
        <w:tc>
          <w:tcPr>
            <w:tcW w:w="1090" w:type="dxa"/>
          </w:tcPr>
          <w:p w:rsidR="001E5AB5" w:rsidRPr="00D1190C" w:rsidRDefault="00210371" w:rsidP="00D1190C">
            <w:pPr>
              <w:ind w:left="-567" w:firstLine="426"/>
              <w:jc w:val="center"/>
              <w:rPr>
                <w:rFonts w:ascii="Courier New" w:hAnsi="Courier New" w:cs="Courier New"/>
              </w:rPr>
            </w:pPr>
            <w:r w:rsidRPr="00D1190C">
              <w:rPr>
                <w:rFonts w:ascii="Courier New" w:hAnsi="Courier New" w:cs="Courier New"/>
                <w:sz w:val="22"/>
                <w:szCs w:val="22"/>
              </w:rPr>
              <w:t>9950</w:t>
            </w:r>
          </w:p>
        </w:tc>
      </w:tr>
      <w:tr w:rsidR="001E5AB5" w:rsidRPr="00D1190C" w:rsidTr="00D1190C">
        <w:tc>
          <w:tcPr>
            <w:tcW w:w="2802" w:type="dxa"/>
          </w:tcPr>
          <w:p w:rsidR="001E5AB5" w:rsidRPr="00D1190C" w:rsidRDefault="001E5AB5" w:rsidP="00D1190C">
            <w:pPr>
              <w:ind w:left="-567" w:firstLine="426"/>
              <w:jc w:val="center"/>
              <w:rPr>
                <w:rFonts w:ascii="Courier New" w:hAnsi="Courier New" w:cs="Courier New"/>
              </w:rPr>
            </w:pPr>
            <w:r w:rsidRPr="00D1190C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E5AB5" w:rsidRPr="00D1190C" w:rsidRDefault="001E5AB5" w:rsidP="00D1190C">
            <w:pPr>
              <w:ind w:left="-567" w:firstLine="426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1E5AB5" w:rsidRPr="00D1190C" w:rsidRDefault="001E5AB5" w:rsidP="00D1190C">
            <w:pPr>
              <w:ind w:left="-567" w:firstLine="42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23" w:type="dxa"/>
            <w:vAlign w:val="center"/>
          </w:tcPr>
          <w:p w:rsidR="001E5AB5" w:rsidRPr="00D1190C" w:rsidRDefault="001E5AB5" w:rsidP="00D1190C">
            <w:pPr>
              <w:ind w:left="-567" w:firstLine="42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86" w:type="dxa"/>
            <w:vAlign w:val="center"/>
          </w:tcPr>
          <w:p w:rsidR="001E5AB5" w:rsidRPr="00D1190C" w:rsidRDefault="001E5AB5" w:rsidP="00D1190C">
            <w:pPr>
              <w:ind w:left="-567" w:firstLine="42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44" w:type="dxa"/>
          </w:tcPr>
          <w:p w:rsidR="001E5AB5" w:rsidRPr="00D1190C" w:rsidRDefault="001E5AB5" w:rsidP="00D1190C">
            <w:pPr>
              <w:ind w:left="-567" w:firstLine="42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44" w:type="dxa"/>
          </w:tcPr>
          <w:p w:rsidR="001E5AB5" w:rsidRPr="00D1190C" w:rsidRDefault="001E5AB5" w:rsidP="00D1190C">
            <w:pPr>
              <w:ind w:left="-567" w:firstLine="42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</w:tcPr>
          <w:p w:rsidR="001E5AB5" w:rsidRPr="00D1190C" w:rsidRDefault="001E5AB5" w:rsidP="00D1190C">
            <w:pPr>
              <w:ind w:left="-567" w:firstLine="426"/>
              <w:jc w:val="both"/>
              <w:rPr>
                <w:rFonts w:ascii="Courier New" w:hAnsi="Courier New" w:cs="Courier New"/>
              </w:rPr>
            </w:pPr>
          </w:p>
        </w:tc>
      </w:tr>
    </w:tbl>
    <w:p w:rsidR="001E5AB5" w:rsidRPr="00D1190C" w:rsidRDefault="001E5AB5" w:rsidP="00D1190C">
      <w:pPr>
        <w:ind w:left="-567" w:firstLine="426"/>
        <w:jc w:val="both"/>
        <w:rPr>
          <w:rFonts w:ascii="Arial" w:hAnsi="Arial" w:cs="Arial"/>
        </w:rPr>
      </w:pPr>
    </w:p>
    <w:p w:rsidR="001E5AB5" w:rsidRPr="00D1190C" w:rsidRDefault="001E5AB5" w:rsidP="00D1190C">
      <w:pPr>
        <w:pStyle w:val="a6"/>
        <w:spacing w:after="0"/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 xml:space="preserve">В  </w:t>
      </w:r>
      <w:r w:rsidR="00136D31" w:rsidRPr="00D1190C">
        <w:rPr>
          <w:rFonts w:ascii="Arial" w:hAnsi="Arial" w:cs="Arial"/>
        </w:rPr>
        <w:t>2021</w:t>
      </w:r>
      <w:r w:rsidRPr="00D1190C">
        <w:rPr>
          <w:rFonts w:ascii="Arial" w:hAnsi="Arial" w:cs="Arial"/>
        </w:rPr>
        <w:t>-</w:t>
      </w:r>
      <w:r w:rsidR="00136D31" w:rsidRPr="00D1190C">
        <w:rPr>
          <w:rFonts w:ascii="Arial" w:hAnsi="Arial" w:cs="Arial"/>
        </w:rPr>
        <w:t>2023</w:t>
      </w:r>
      <w:r w:rsidRPr="00D1190C">
        <w:rPr>
          <w:rFonts w:ascii="Arial" w:hAnsi="Arial" w:cs="Arial"/>
        </w:rPr>
        <w:t xml:space="preserve"> годах  прогнозируется   положительная динамика сельскохозяйственного производства только по  КФХ «Ефименко Н.А.» т.к. КФХ «</w:t>
      </w:r>
      <w:proofErr w:type="spellStart"/>
      <w:r w:rsidRPr="00D1190C">
        <w:rPr>
          <w:rFonts w:ascii="Arial" w:hAnsi="Arial" w:cs="Arial"/>
        </w:rPr>
        <w:t>Брылев</w:t>
      </w:r>
      <w:proofErr w:type="spellEnd"/>
      <w:r w:rsidRPr="00D1190C">
        <w:rPr>
          <w:rFonts w:ascii="Arial" w:hAnsi="Arial" w:cs="Arial"/>
        </w:rPr>
        <w:t xml:space="preserve"> В.П.» в марте 2018 г. прекратил свою хозяйственную деятельность. Тем не менее, предполагается продолжить  этап развития крестьянско-фермерских хозяйств. Прогнозные показатели ориентируются на рост экономики с/х.</w:t>
      </w:r>
    </w:p>
    <w:p w:rsidR="001E5AB5" w:rsidRPr="00D1190C" w:rsidRDefault="001E5AB5" w:rsidP="00D1190C">
      <w:pPr>
        <w:ind w:left="-567" w:firstLine="426"/>
        <w:jc w:val="both"/>
        <w:rPr>
          <w:rStyle w:val="a5"/>
          <w:rFonts w:ascii="Arial" w:hAnsi="Arial" w:cs="Arial"/>
          <w:b w:val="0"/>
          <w:bCs w:val="0"/>
        </w:rPr>
      </w:pPr>
      <w:r w:rsidRPr="00D1190C">
        <w:rPr>
          <w:rFonts w:ascii="Arial" w:hAnsi="Arial" w:cs="Arial"/>
        </w:rPr>
        <w:t xml:space="preserve">Анализируя данные прошлых периодов по сельхозпроизводителям, объем сельскохозяйственной продукции в </w:t>
      </w:r>
      <w:r w:rsidR="00136D31" w:rsidRPr="00D1190C">
        <w:rPr>
          <w:rFonts w:ascii="Arial" w:hAnsi="Arial" w:cs="Arial"/>
        </w:rPr>
        <w:t>2021</w:t>
      </w:r>
      <w:r w:rsidRPr="00D1190C">
        <w:rPr>
          <w:rFonts w:ascii="Arial" w:hAnsi="Arial" w:cs="Arial"/>
        </w:rPr>
        <w:t xml:space="preserve"> году ожидается в размере </w:t>
      </w:r>
      <w:r w:rsidR="00CA40C8" w:rsidRPr="00D1190C">
        <w:rPr>
          <w:rFonts w:ascii="Arial" w:hAnsi="Arial" w:cs="Arial"/>
        </w:rPr>
        <w:t>9800</w:t>
      </w:r>
      <w:r w:rsidRPr="00D1190C">
        <w:rPr>
          <w:rFonts w:ascii="Arial" w:hAnsi="Arial" w:cs="Arial"/>
        </w:rPr>
        <w:t xml:space="preserve">тыс. руб. или </w:t>
      </w:r>
      <w:r w:rsidR="00CA40C8" w:rsidRPr="00D1190C">
        <w:rPr>
          <w:rFonts w:ascii="Arial" w:hAnsi="Arial" w:cs="Arial"/>
        </w:rPr>
        <w:t>103</w:t>
      </w:r>
      <w:r w:rsidRPr="00D1190C">
        <w:rPr>
          <w:rFonts w:ascii="Arial" w:hAnsi="Arial" w:cs="Arial"/>
        </w:rPr>
        <w:t>,0% в действующих</w:t>
      </w:r>
      <w:r w:rsidR="00CA40C8" w:rsidRPr="00D1190C">
        <w:rPr>
          <w:rFonts w:ascii="Arial" w:hAnsi="Arial" w:cs="Arial"/>
        </w:rPr>
        <w:t xml:space="preserve"> ценах 2019</w:t>
      </w:r>
      <w:r w:rsidRPr="00D1190C">
        <w:rPr>
          <w:rFonts w:ascii="Arial" w:hAnsi="Arial" w:cs="Arial"/>
        </w:rPr>
        <w:t xml:space="preserve"> года. </w:t>
      </w:r>
    </w:p>
    <w:p w:rsidR="001E5AB5" w:rsidRPr="00D1190C" w:rsidRDefault="001E5AB5" w:rsidP="00D1190C">
      <w:pPr>
        <w:pStyle w:val="a3"/>
        <w:spacing w:before="120" w:beforeAutospacing="0" w:after="120" w:afterAutospacing="0"/>
        <w:ind w:left="-567" w:firstLine="426"/>
        <w:jc w:val="center"/>
        <w:rPr>
          <w:rStyle w:val="a5"/>
          <w:rFonts w:ascii="Arial" w:hAnsi="Arial" w:cs="Arial"/>
          <w:u w:val="single"/>
        </w:rPr>
      </w:pPr>
      <w:r w:rsidRPr="00D1190C">
        <w:rPr>
          <w:rStyle w:val="a5"/>
          <w:rFonts w:ascii="Arial" w:hAnsi="Arial" w:cs="Arial"/>
          <w:color w:val="000000"/>
          <w:u w:val="single"/>
        </w:rPr>
        <w:t>Потребительский рынок товаров и услуг и развитие малого предпринимательства.</w:t>
      </w:r>
    </w:p>
    <w:p w:rsidR="001E5AB5" w:rsidRPr="00D1190C" w:rsidRDefault="001E5AB5" w:rsidP="00D1190C">
      <w:pPr>
        <w:tabs>
          <w:tab w:val="left" w:pos="0"/>
        </w:tabs>
        <w:ind w:left="-567" w:firstLine="426"/>
        <w:jc w:val="center"/>
        <w:rPr>
          <w:rFonts w:ascii="Arial" w:hAnsi="Arial" w:cs="Arial"/>
          <w:b/>
        </w:rPr>
      </w:pPr>
      <w:r w:rsidRPr="00D1190C">
        <w:rPr>
          <w:rFonts w:ascii="Arial" w:hAnsi="Arial" w:cs="Arial"/>
          <w:b/>
          <w:bCs/>
          <w:u w:val="single"/>
        </w:rPr>
        <w:t>Розничная торговля</w:t>
      </w:r>
    </w:p>
    <w:p w:rsidR="001E5AB5" w:rsidRPr="00D1190C" w:rsidRDefault="001E5AB5" w:rsidP="00D1190C">
      <w:pPr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>Потребительский рынок сельского поселения  представлен необходимыми видами продукции и услуг. На территории  поселения обслуживают население  ООО «Колос», ИП «</w:t>
      </w:r>
      <w:proofErr w:type="spellStart"/>
      <w:r w:rsidRPr="00D1190C">
        <w:rPr>
          <w:rFonts w:ascii="Arial" w:hAnsi="Arial" w:cs="Arial"/>
        </w:rPr>
        <w:t>Бормотова</w:t>
      </w:r>
      <w:proofErr w:type="spellEnd"/>
      <w:r w:rsidRPr="00D1190C">
        <w:rPr>
          <w:rFonts w:ascii="Arial" w:hAnsi="Arial" w:cs="Arial"/>
        </w:rPr>
        <w:t xml:space="preserve"> Н.В.» в д. Донская, ИП «Герасимов В.В.» ,в ведении которых находятся 6 объектов  торговли, зарегистрированных  в установленном порядке,  торговая площадь составляет 177кв.м.</w:t>
      </w:r>
    </w:p>
    <w:p w:rsidR="001E5AB5" w:rsidRPr="00D1190C" w:rsidRDefault="001E5AB5" w:rsidP="00D1190C">
      <w:pPr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>Средняя обеспеченность торговыми площадями на 1000 жителей в сельском поселении составила  149,2кв.м.</w:t>
      </w:r>
    </w:p>
    <w:p w:rsidR="001E5AB5" w:rsidRPr="00D1190C" w:rsidRDefault="00CA40C8" w:rsidP="00D1190C">
      <w:pPr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>В 2020</w:t>
      </w:r>
      <w:r w:rsidR="001E5AB5" w:rsidRPr="00D1190C">
        <w:rPr>
          <w:rFonts w:ascii="Arial" w:hAnsi="Arial" w:cs="Arial"/>
        </w:rPr>
        <w:t xml:space="preserve"> году оборот розничной торговли составил </w:t>
      </w:r>
      <w:r w:rsidRPr="00D1190C">
        <w:rPr>
          <w:rFonts w:ascii="Arial" w:hAnsi="Arial" w:cs="Arial"/>
        </w:rPr>
        <w:t>12,3</w:t>
      </w:r>
      <w:r w:rsidR="001E5AB5" w:rsidRPr="00D1190C">
        <w:rPr>
          <w:rFonts w:ascii="Arial" w:hAnsi="Arial" w:cs="Arial"/>
        </w:rPr>
        <w:t xml:space="preserve"> млн</w:t>
      </w:r>
      <w:proofErr w:type="gramStart"/>
      <w:r w:rsidR="001E5AB5" w:rsidRPr="00D1190C">
        <w:rPr>
          <w:rFonts w:ascii="Arial" w:hAnsi="Arial" w:cs="Arial"/>
        </w:rPr>
        <w:t>.р</w:t>
      </w:r>
      <w:proofErr w:type="gramEnd"/>
      <w:r w:rsidR="001E5AB5" w:rsidRPr="00D1190C">
        <w:rPr>
          <w:rFonts w:ascii="Arial" w:hAnsi="Arial" w:cs="Arial"/>
        </w:rPr>
        <w:t xml:space="preserve">уб. В </w:t>
      </w:r>
      <w:r w:rsidRPr="00D1190C">
        <w:rPr>
          <w:rFonts w:ascii="Arial" w:hAnsi="Arial" w:cs="Arial"/>
        </w:rPr>
        <w:t>2021</w:t>
      </w:r>
      <w:r w:rsidR="001E5AB5" w:rsidRPr="00D1190C">
        <w:rPr>
          <w:rFonts w:ascii="Arial" w:hAnsi="Arial" w:cs="Arial"/>
        </w:rPr>
        <w:t xml:space="preserve"> году оборот розничной торговли прогнозируется на уровне </w:t>
      </w:r>
      <w:r w:rsidRPr="00D1190C">
        <w:rPr>
          <w:rFonts w:ascii="Arial" w:hAnsi="Arial" w:cs="Arial"/>
        </w:rPr>
        <w:t xml:space="preserve"> 2020 года 12,5</w:t>
      </w:r>
      <w:r w:rsidR="001E5AB5" w:rsidRPr="00D1190C">
        <w:rPr>
          <w:rFonts w:ascii="Arial" w:hAnsi="Arial" w:cs="Arial"/>
        </w:rPr>
        <w:t xml:space="preserve"> млн. руб.</w:t>
      </w:r>
    </w:p>
    <w:p w:rsidR="001E5AB5" w:rsidRPr="00D1190C" w:rsidRDefault="001E5AB5" w:rsidP="00D1190C">
      <w:pPr>
        <w:ind w:left="-567" w:firstLine="426"/>
        <w:jc w:val="center"/>
        <w:rPr>
          <w:rFonts w:ascii="Arial" w:hAnsi="Arial" w:cs="Arial"/>
          <w:b/>
          <w:u w:val="single"/>
        </w:rPr>
      </w:pPr>
      <w:r w:rsidRPr="00D1190C">
        <w:rPr>
          <w:rFonts w:ascii="Arial" w:hAnsi="Arial" w:cs="Arial"/>
          <w:b/>
          <w:u w:val="single"/>
        </w:rPr>
        <w:t>Общественное питание</w:t>
      </w:r>
    </w:p>
    <w:p w:rsidR="001E5AB5" w:rsidRPr="00D1190C" w:rsidRDefault="001E5AB5" w:rsidP="00D1190C">
      <w:pPr>
        <w:tabs>
          <w:tab w:val="left" w:pos="2480"/>
        </w:tabs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>На территории поселения работают  точки предприятий общественного питания, в том числе сеть предприятий общественного питания образовательных учреждений.</w:t>
      </w:r>
    </w:p>
    <w:p w:rsidR="001E5AB5" w:rsidRPr="00D1190C" w:rsidRDefault="001E5AB5" w:rsidP="00D1190C">
      <w:pPr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 xml:space="preserve">Особое внимание предполагается уделить развитию сети предприятий общественного питания, ориентированных на обслуживание малообеспеченных категорий граждан и совершенствованию системы услуг питания в общеобразовательных учебных заведениях. </w:t>
      </w:r>
    </w:p>
    <w:p w:rsidR="001E5AB5" w:rsidRPr="00D1190C" w:rsidRDefault="001E5AB5" w:rsidP="00D1190C">
      <w:pPr>
        <w:ind w:left="-567" w:firstLine="426"/>
        <w:jc w:val="center"/>
        <w:rPr>
          <w:rFonts w:ascii="Arial" w:hAnsi="Arial" w:cs="Arial"/>
          <w:b/>
          <w:vanish/>
          <w:u w:val="single"/>
        </w:rPr>
      </w:pPr>
      <w:r w:rsidRPr="00D1190C">
        <w:rPr>
          <w:rFonts w:ascii="Arial" w:hAnsi="Arial" w:cs="Arial"/>
          <w:b/>
          <w:u w:val="single"/>
        </w:rPr>
        <w:t>Бытовое обслуживание</w:t>
      </w:r>
    </w:p>
    <w:p w:rsidR="001E5AB5" w:rsidRPr="00D1190C" w:rsidRDefault="001E5AB5" w:rsidP="00D1190C">
      <w:pPr>
        <w:ind w:left="-567" w:firstLine="426"/>
        <w:jc w:val="both"/>
        <w:rPr>
          <w:rFonts w:ascii="Arial" w:hAnsi="Arial" w:cs="Arial"/>
          <w:u w:val="single"/>
        </w:rPr>
      </w:pPr>
    </w:p>
    <w:p w:rsidR="001E5AB5" w:rsidRPr="00D1190C" w:rsidRDefault="001E5AB5" w:rsidP="00D1190C">
      <w:pPr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lastRenderedPageBreak/>
        <w:t>Потребительский рынок муниципального образования остро нуждается в бытовом обслуживании населения.</w:t>
      </w:r>
    </w:p>
    <w:p w:rsidR="001E5AB5" w:rsidRPr="00D1190C" w:rsidRDefault="001E5AB5" w:rsidP="00D1190C">
      <w:pPr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>Данную услугу характеризует стабильность, высокая предпринимательская активность, положительная динамика развития.</w:t>
      </w:r>
    </w:p>
    <w:p w:rsidR="001E5AB5" w:rsidRPr="00D1190C" w:rsidRDefault="001E5AB5" w:rsidP="00D1190C">
      <w:pPr>
        <w:ind w:left="-567" w:firstLine="426"/>
        <w:jc w:val="both"/>
        <w:rPr>
          <w:rFonts w:ascii="Arial" w:hAnsi="Arial" w:cs="Arial"/>
          <w:color w:val="000000"/>
        </w:rPr>
      </w:pPr>
      <w:r w:rsidRPr="00D1190C">
        <w:rPr>
          <w:rFonts w:ascii="Arial" w:hAnsi="Arial" w:cs="Arial"/>
        </w:rPr>
        <w:t xml:space="preserve">На период с </w:t>
      </w:r>
      <w:r w:rsidR="00CA40C8" w:rsidRPr="00D1190C">
        <w:rPr>
          <w:rFonts w:ascii="Arial" w:hAnsi="Arial" w:cs="Arial"/>
        </w:rPr>
        <w:t>2021</w:t>
      </w:r>
      <w:r w:rsidRPr="00D1190C">
        <w:rPr>
          <w:rFonts w:ascii="Arial" w:hAnsi="Arial" w:cs="Arial"/>
        </w:rPr>
        <w:t xml:space="preserve"> по </w:t>
      </w:r>
      <w:r w:rsidR="00CA40C8" w:rsidRPr="00D1190C">
        <w:rPr>
          <w:rFonts w:ascii="Arial" w:hAnsi="Arial" w:cs="Arial"/>
        </w:rPr>
        <w:t>2023</w:t>
      </w:r>
      <w:r w:rsidRPr="00D1190C">
        <w:rPr>
          <w:rFonts w:ascii="Arial" w:hAnsi="Arial" w:cs="Arial"/>
        </w:rPr>
        <w:t xml:space="preserve"> годы предполагается осуществить ускоренное развитие сферы бытового обслуживания населения. </w:t>
      </w:r>
      <w:r w:rsidRPr="00D1190C">
        <w:rPr>
          <w:rFonts w:ascii="Arial" w:hAnsi="Arial" w:cs="Arial"/>
          <w:color w:val="000000"/>
        </w:rPr>
        <w:t>Бытовые услуги населению на территории поселения будут представлены следующими видами деятельности:</w:t>
      </w:r>
    </w:p>
    <w:p w:rsidR="001E5AB5" w:rsidRPr="00D1190C" w:rsidRDefault="001E5AB5" w:rsidP="00D1190C">
      <w:pPr>
        <w:ind w:left="-567" w:firstLine="426"/>
        <w:jc w:val="both"/>
        <w:rPr>
          <w:rFonts w:ascii="Arial" w:hAnsi="Arial" w:cs="Arial"/>
          <w:color w:val="000000"/>
        </w:rPr>
      </w:pPr>
      <w:r w:rsidRPr="00D1190C">
        <w:rPr>
          <w:rFonts w:ascii="Arial" w:hAnsi="Arial" w:cs="Arial"/>
          <w:color w:val="000000"/>
        </w:rPr>
        <w:t>- ремонт и пошив одежды;</w:t>
      </w:r>
    </w:p>
    <w:p w:rsidR="001E5AB5" w:rsidRPr="00D1190C" w:rsidRDefault="001E5AB5" w:rsidP="00D1190C">
      <w:pPr>
        <w:ind w:left="-567" w:firstLine="426"/>
        <w:jc w:val="both"/>
        <w:rPr>
          <w:rFonts w:ascii="Arial" w:hAnsi="Arial" w:cs="Arial"/>
          <w:color w:val="000000"/>
        </w:rPr>
      </w:pPr>
      <w:r w:rsidRPr="00D1190C">
        <w:rPr>
          <w:rFonts w:ascii="Arial" w:hAnsi="Arial" w:cs="Arial"/>
          <w:color w:val="000000"/>
        </w:rPr>
        <w:t>- ремонт обуви;</w:t>
      </w:r>
    </w:p>
    <w:p w:rsidR="001E5AB5" w:rsidRPr="00D1190C" w:rsidRDefault="001E5AB5" w:rsidP="00D1190C">
      <w:pPr>
        <w:ind w:left="-567" w:firstLine="426"/>
        <w:jc w:val="both"/>
        <w:rPr>
          <w:rFonts w:ascii="Arial" w:hAnsi="Arial" w:cs="Arial"/>
          <w:color w:val="000000"/>
        </w:rPr>
      </w:pPr>
      <w:r w:rsidRPr="00D1190C">
        <w:rPr>
          <w:rFonts w:ascii="Arial" w:hAnsi="Arial" w:cs="Arial"/>
          <w:color w:val="000000"/>
        </w:rPr>
        <w:t>- ремонт бытовой техники</w:t>
      </w:r>
    </w:p>
    <w:p w:rsidR="001E5AB5" w:rsidRPr="00D1190C" w:rsidRDefault="001E5AB5" w:rsidP="00D1190C">
      <w:pPr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>Приоритетными задачами по развитию сферы бытового обслуживания являются:</w:t>
      </w:r>
    </w:p>
    <w:p w:rsidR="001E5AB5" w:rsidRPr="00D1190C" w:rsidRDefault="00D1190C" w:rsidP="00D1190C">
      <w:pPr>
        <w:widowControl w:val="0"/>
        <w:tabs>
          <w:tab w:val="left" w:pos="900"/>
        </w:tabs>
        <w:suppressAutoHyphens/>
        <w:autoSpaceDE w:val="0"/>
        <w:ind w:lef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E5AB5" w:rsidRPr="00D1190C">
        <w:rPr>
          <w:rFonts w:ascii="Arial" w:hAnsi="Arial" w:cs="Arial"/>
        </w:rPr>
        <w:t>развитие и восстановление инфраструктуры бытового обслуживания во всех населенных пунктах поселения, при этом уделяя особое внимание расположению предприятий в зоне пешеходной доступности,</w:t>
      </w:r>
    </w:p>
    <w:p w:rsidR="001E5AB5" w:rsidRPr="00D1190C" w:rsidRDefault="00D1190C" w:rsidP="00D1190C">
      <w:pPr>
        <w:widowControl w:val="0"/>
        <w:tabs>
          <w:tab w:val="left" w:pos="900"/>
        </w:tabs>
        <w:suppressAutoHyphens/>
        <w:autoSpaceDE w:val="0"/>
        <w:ind w:lef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E5AB5" w:rsidRPr="00D1190C">
        <w:rPr>
          <w:rFonts w:ascii="Arial" w:hAnsi="Arial" w:cs="Arial"/>
        </w:rPr>
        <w:t>расширение и внедрение форм обслуживания, пользующихся популярностью у населения,</w:t>
      </w:r>
    </w:p>
    <w:p w:rsidR="001E5AB5" w:rsidRPr="00D1190C" w:rsidRDefault="00D1190C" w:rsidP="00D1190C">
      <w:pPr>
        <w:widowControl w:val="0"/>
        <w:tabs>
          <w:tab w:val="left" w:pos="900"/>
        </w:tabs>
        <w:suppressAutoHyphens/>
        <w:autoSpaceDE w:val="0"/>
        <w:ind w:lef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E5AB5" w:rsidRPr="00D1190C">
        <w:rPr>
          <w:rFonts w:ascii="Arial" w:hAnsi="Arial" w:cs="Arial"/>
        </w:rPr>
        <w:t>привлечение предприятий бытового обслуживания к предоставлению услуг малообеспеченным категориям граждан по льготным ценам,</w:t>
      </w:r>
    </w:p>
    <w:p w:rsidR="001E5AB5" w:rsidRPr="00D1190C" w:rsidRDefault="001E5AB5" w:rsidP="00D1190C">
      <w:pPr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>Сфера услуг является одним из главных источников занятости. К положительным тенденциям развития данного сектора экономики можно отнести: строительство и ввод в эксплуатацию новых торговых предприятий, и качественное улучшение ее структуры. Обеспечение населения поселения услугами, торговли, общественного питания и бытового обслуживания  осуществляется предприятиями малого бизнеса.</w:t>
      </w:r>
    </w:p>
    <w:p w:rsidR="001E5AB5" w:rsidRPr="00D1190C" w:rsidRDefault="001E5AB5" w:rsidP="00D1190C">
      <w:pPr>
        <w:ind w:left="-567" w:firstLine="426"/>
        <w:jc w:val="center"/>
        <w:rPr>
          <w:rFonts w:ascii="Arial" w:hAnsi="Arial" w:cs="Arial"/>
          <w:b/>
          <w:u w:val="single"/>
        </w:rPr>
      </w:pPr>
      <w:r w:rsidRPr="00D1190C">
        <w:rPr>
          <w:rFonts w:ascii="Arial" w:hAnsi="Arial" w:cs="Arial"/>
          <w:b/>
          <w:u w:val="single"/>
        </w:rPr>
        <w:t>Культура, спорт</w:t>
      </w:r>
    </w:p>
    <w:p w:rsidR="001E5AB5" w:rsidRPr="00D1190C" w:rsidRDefault="001E5AB5" w:rsidP="00D1190C">
      <w:pPr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>Главной целью в сфере культуры сельского поселения является сохранение и развитие культурного потенциала, сохранение единого культурного пространства поселения, обеспечение доступа к культурным ценностям и доступности услуг культуры для всех слоев населения</w:t>
      </w:r>
    </w:p>
    <w:p w:rsidR="001E5AB5" w:rsidRPr="00D1190C" w:rsidRDefault="001E5AB5" w:rsidP="00D1190C">
      <w:pPr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 xml:space="preserve">Деятельность администрации муниципального образования в области культуры и молодежной политики в поселении направлены </w:t>
      </w:r>
      <w:proofErr w:type="gramStart"/>
      <w:r w:rsidRPr="00D1190C">
        <w:rPr>
          <w:rFonts w:ascii="Arial" w:hAnsi="Arial" w:cs="Arial"/>
        </w:rPr>
        <w:t>на</w:t>
      </w:r>
      <w:proofErr w:type="gramEnd"/>
      <w:r w:rsidRPr="00D1190C">
        <w:rPr>
          <w:rFonts w:ascii="Arial" w:hAnsi="Arial" w:cs="Arial"/>
        </w:rPr>
        <w:t>:</w:t>
      </w:r>
    </w:p>
    <w:p w:rsidR="001E5AB5" w:rsidRPr="00D1190C" w:rsidRDefault="001E5AB5" w:rsidP="00D1190C">
      <w:pPr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>- организация мероприятий по работе с детьми и молодежью в поселении;</w:t>
      </w:r>
    </w:p>
    <w:p w:rsidR="001E5AB5" w:rsidRPr="00D1190C" w:rsidRDefault="001E5AB5" w:rsidP="00D1190C">
      <w:pPr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>- проведение культурно-массовых мероприятий, спортивных мероприятий;</w:t>
      </w:r>
    </w:p>
    <w:p w:rsidR="001E5AB5" w:rsidRPr="00D1190C" w:rsidRDefault="001E5AB5" w:rsidP="00D1190C">
      <w:pPr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 xml:space="preserve">По итогам работы за 10 месяцев </w:t>
      </w:r>
      <w:r w:rsidR="00713F09" w:rsidRPr="00D1190C">
        <w:rPr>
          <w:rFonts w:ascii="Arial" w:hAnsi="Arial" w:cs="Arial"/>
        </w:rPr>
        <w:t>2020</w:t>
      </w:r>
      <w:r w:rsidRPr="00D1190C">
        <w:rPr>
          <w:rFonts w:ascii="Arial" w:hAnsi="Arial" w:cs="Arial"/>
        </w:rPr>
        <w:t xml:space="preserve"> года по разделу «Культура» проведены мероприятия на сумму </w:t>
      </w:r>
      <w:r w:rsidR="00713F09" w:rsidRPr="00D1190C">
        <w:rPr>
          <w:rFonts w:ascii="Arial" w:hAnsi="Arial" w:cs="Arial"/>
        </w:rPr>
        <w:t>30,0</w:t>
      </w:r>
      <w:r w:rsidRPr="00D1190C">
        <w:rPr>
          <w:rFonts w:ascii="Arial" w:hAnsi="Arial" w:cs="Arial"/>
        </w:rPr>
        <w:t xml:space="preserve"> тыс. рублей</w:t>
      </w:r>
      <w:r w:rsidR="00713F09" w:rsidRPr="00D1190C">
        <w:rPr>
          <w:rFonts w:ascii="Arial" w:hAnsi="Arial" w:cs="Arial"/>
        </w:rPr>
        <w:t>, в связи с пандемией организация мероприятий ограничена.</w:t>
      </w:r>
    </w:p>
    <w:p w:rsidR="001E5AB5" w:rsidRPr="00D1190C" w:rsidRDefault="001E5AB5" w:rsidP="00D1190C">
      <w:pPr>
        <w:pStyle w:val="a6"/>
        <w:spacing w:before="120"/>
        <w:ind w:left="-567" w:firstLine="426"/>
        <w:jc w:val="center"/>
        <w:rPr>
          <w:rFonts w:ascii="Arial" w:hAnsi="Arial" w:cs="Arial"/>
          <w:b/>
          <w:u w:val="single"/>
        </w:rPr>
      </w:pPr>
      <w:r w:rsidRPr="00D1190C">
        <w:rPr>
          <w:rFonts w:ascii="Arial" w:hAnsi="Arial" w:cs="Arial"/>
          <w:b/>
          <w:u w:val="single"/>
        </w:rPr>
        <w:t xml:space="preserve">Приоритеты социально-экономического развития муниципального образования на </w:t>
      </w:r>
      <w:r w:rsidR="00713F09" w:rsidRPr="00D1190C">
        <w:rPr>
          <w:rFonts w:ascii="Arial" w:hAnsi="Arial" w:cs="Arial"/>
          <w:b/>
          <w:u w:val="single"/>
        </w:rPr>
        <w:t>2021</w:t>
      </w:r>
      <w:r w:rsidRPr="00D1190C">
        <w:rPr>
          <w:rFonts w:ascii="Arial" w:hAnsi="Arial" w:cs="Arial"/>
          <w:b/>
          <w:u w:val="single"/>
        </w:rPr>
        <w:t xml:space="preserve"> год и прогнозные </w:t>
      </w:r>
      <w:r w:rsidR="00713F09" w:rsidRPr="00D1190C">
        <w:rPr>
          <w:rFonts w:ascii="Arial" w:hAnsi="Arial" w:cs="Arial"/>
          <w:b/>
          <w:u w:val="single"/>
        </w:rPr>
        <w:t>2022</w:t>
      </w:r>
      <w:r w:rsidRPr="00D1190C">
        <w:rPr>
          <w:rFonts w:ascii="Arial" w:hAnsi="Arial" w:cs="Arial"/>
          <w:b/>
          <w:u w:val="single"/>
        </w:rPr>
        <w:t>-</w:t>
      </w:r>
      <w:r w:rsidR="00713F09" w:rsidRPr="00D1190C">
        <w:rPr>
          <w:rFonts w:ascii="Arial" w:hAnsi="Arial" w:cs="Arial"/>
          <w:b/>
          <w:u w:val="single"/>
        </w:rPr>
        <w:t>2023</w:t>
      </w:r>
      <w:r w:rsidRPr="00D1190C">
        <w:rPr>
          <w:rFonts w:ascii="Arial" w:hAnsi="Arial" w:cs="Arial"/>
          <w:b/>
          <w:u w:val="single"/>
        </w:rPr>
        <w:t>гг.</w:t>
      </w:r>
    </w:p>
    <w:p w:rsidR="001E5AB5" w:rsidRPr="00D1190C" w:rsidRDefault="001E5AB5" w:rsidP="00D1190C">
      <w:pPr>
        <w:pStyle w:val="a6"/>
        <w:spacing w:after="0"/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 xml:space="preserve">Прогнозом на </w:t>
      </w:r>
      <w:r w:rsidR="00713F09" w:rsidRPr="00D1190C">
        <w:rPr>
          <w:rFonts w:ascii="Arial" w:hAnsi="Arial" w:cs="Arial"/>
        </w:rPr>
        <w:t>2021</w:t>
      </w:r>
      <w:r w:rsidRPr="00D1190C">
        <w:rPr>
          <w:rFonts w:ascii="Arial" w:hAnsi="Arial" w:cs="Arial"/>
        </w:rPr>
        <w:t xml:space="preserve"> год определены следующие приоритеты социально-экономического развития сельского поселения:</w:t>
      </w:r>
    </w:p>
    <w:p w:rsidR="001E5AB5" w:rsidRPr="00D1190C" w:rsidRDefault="001E5AB5" w:rsidP="00D1190C">
      <w:pPr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>1. Повышение доходной части местного бюджета</w:t>
      </w:r>
    </w:p>
    <w:p w:rsidR="001E5AB5" w:rsidRPr="00D1190C" w:rsidRDefault="001E5AB5" w:rsidP="00D1190C">
      <w:pPr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>- эффективное управление муниципальным имуществом (организация и проведение торгов для сдачи в аренду имущества поселения и для приватизации имущества)</w:t>
      </w:r>
    </w:p>
    <w:p w:rsidR="001E5AB5" w:rsidRPr="00D1190C" w:rsidRDefault="001E5AB5" w:rsidP="00D1190C">
      <w:pPr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 xml:space="preserve">- </w:t>
      </w:r>
      <w:r w:rsidRPr="00D1190C">
        <w:rPr>
          <w:rFonts w:ascii="Arial" w:hAnsi="Arial" w:cs="Arial"/>
          <w:color w:val="000000"/>
        </w:rPr>
        <w:t>проведение работы по выявлению собственников земельных участков и другого недвижимого имущества и привлечению их к налогообложению</w:t>
      </w:r>
    </w:p>
    <w:p w:rsidR="001E5AB5" w:rsidRPr="00D1190C" w:rsidRDefault="001E5AB5" w:rsidP="00D1190C">
      <w:pPr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>2. Реформирование ЖКХ и развитие инженерной инфраструктуры</w:t>
      </w:r>
    </w:p>
    <w:p w:rsidR="001E5AB5" w:rsidRPr="00D1190C" w:rsidRDefault="001E5AB5" w:rsidP="00D1190C">
      <w:pPr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 xml:space="preserve"> - реализация мероприятий  по реконструкции и ремонту объектов ЖКХ.</w:t>
      </w:r>
    </w:p>
    <w:p w:rsidR="001E5AB5" w:rsidRPr="00D1190C" w:rsidRDefault="001E5AB5" w:rsidP="00D1190C">
      <w:pPr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 xml:space="preserve">- реализация мероприятий по благоустройству на </w:t>
      </w:r>
      <w:r w:rsidR="00713F09" w:rsidRPr="00D1190C">
        <w:rPr>
          <w:rFonts w:ascii="Arial" w:hAnsi="Arial" w:cs="Arial"/>
        </w:rPr>
        <w:t>2021</w:t>
      </w:r>
      <w:r w:rsidRPr="00D1190C">
        <w:rPr>
          <w:rFonts w:ascii="Arial" w:hAnsi="Arial" w:cs="Arial"/>
        </w:rPr>
        <w:t>-</w:t>
      </w:r>
      <w:r w:rsidR="00713F09" w:rsidRPr="00D1190C">
        <w:rPr>
          <w:rFonts w:ascii="Arial" w:hAnsi="Arial" w:cs="Arial"/>
        </w:rPr>
        <w:t>2023</w:t>
      </w:r>
      <w:r w:rsidRPr="00D1190C">
        <w:rPr>
          <w:rFonts w:ascii="Arial" w:hAnsi="Arial" w:cs="Arial"/>
        </w:rPr>
        <w:t xml:space="preserve"> гг.;</w:t>
      </w:r>
    </w:p>
    <w:p w:rsidR="001E5AB5" w:rsidRPr="00D1190C" w:rsidRDefault="001E5AB5" w:rsidP="00D1190C">
      <w:pPr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>3. Развитие социальной сферы:</w:t>
      </w:r>
    </w:p>
    <w:p w:rsidR="001E5AB5" w:rsidRPr="00D1190C" w:rsidRDefault="001E5AB5" w:rsidP="00D1190C">
      <w:pPr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>- реализация мероприятий по развитию культуры, спорта и молодежной политики на территории сельского поселения</w:t>
      </w:r>
    </w:p>
    <w:p w:rsidR="001E5AB5" w:rsidRPr="00D1190C" w:rsidRDefault="001E5AB5" w:rsidP="00D1190C">
      <w:pPr>
        <w:ind w:left="-567" w:firstLine="426"/>
        <w:jc w:val="both"/>
        <w:rPr>
          <w:rFonts w:ascii="Arial" w:hAnsi="Arial" w:cs="Arial"/>
        </w:rPr>
      </w:pPr>
      <w:r w:rsidRPr="00D1190C">
        <w:rPr>
          <w:rFonts w:ascii="Arial" w:hAnsi="Arial" w:cs="Arial"/>
        </w:rPr>
        <w:t>4. Обеспечение первичных мер пожарной безопасности и мероприятий по гражданской обороне.</w:t>
      </w:r>
    </w:p>
    <w:p w:rsidR="00907C35" w:rsidRPr="00D1190C" w:rsidRDefault="00907C35" w:rsidP="00D1190C">
      <w:pPr>
        <w:ind w:left="567" w:firstLine="426"/>
        <w:jc w:val="both"/>
        <w:rPr>
          <w:rFonts w:ascii="Arial" w:hAnsi="Arial" w:cs="Arial"/>
        </w:rPr>
      </w:pPr>
    </w:p>
    <w:p w:rsidR="00D1190C" w:rsidRPr="00D1190C" w:rsidRDefault="00D1190C">
      <w:pPr>
        <w:ind w:left="567" w:firstLine="426"/>
        <w:jc w:val="both"/>
        <w:rPr>
          <w:rFonts w:ascii="Arial" w:hAnsi="Arial" w:cs="Arial"/>
        </w:rPr>
      </w:pPr>
    </w:p>
    <w:sectPr w:rsidR="00D1190C" w:rsidRPr="00D1190C" w:rsidSect="00D1190C">
      <w:pgSz w:w="11906" w:h="16838"/>
      <w:pgMar w:top="1134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440"/>
    <w:multiLevelType w:val="hybridMultilevel"/>
    <w:tmpl w:val="309ACB8E"/>
    <w:lvl w:ilvl="0" w:tplc="270657C4">
      <w:start w:val="1"/>
      <w:numFmt w:val="bullet"/>
      <w:lvlText w:val="−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B50F0C"/>
    <w:multiLevelType w:val="hybridMultilevel"/>
    <w:tmpl w:val="48BE1B7C"/>
    <w:lvl w:ilvl="0" w:tplc="10504BEE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C9A75D3"/>
    <w:multiLevelType w:val="hybridMultilevel"/>
    <w:tmpl w:val="D8F60546"/>
    <w:lvl w:ilvl="0" w:tplc="BC105D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5AB5"/>
    <w:rsid w:val="00136D31"/>
    <w:rsid w:val="00180C6F"/>
    <w:rsid w:val="001E5AB5"/>
    <w:rsid w:val="00210371"/>
    <w:rsid w:val="003964DA"/>
    <w:rsid w:val="00713F09"/>
    <w:rsid w:val="007859E9"/>
    <w:rsid w:val="00907C35"/>
    <w:rsid w:val="00CA40C8"/>
    <w:rsid w:val="00D1190C"/>
    <w:rsid w:val="00DD4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5AB5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1E5A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1E5AB5"/>
    <w:rPr>
      <w:b/>
      <w:bCs/>
    </w:rPr>
  </w:style>
  <w:style w:type="paragraph" w:styleId="2">
    <w:name w:val="Body Text Indent 2"/>
    <w:basedOn w:val="a"/>
    <w:link w:val="20"/>
    <w:rsid w:val="001E5AB5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1E5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E5AB5"/>
    <w:pPr>
      <w:spacing w:after="120"/>
    </w:pPr>
  </w:style>
  <w:style w:type="character" w:customStyle="1" w:styleId="a7">
    <w:name w:val="Основной текст Знак"/>
    <w:basedOn w:val="a0"/>
    <w:link w:val="a6"/>
    <w:rsid w:val="001E5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1E5AB5"/>
    <w:pPr>
      <w:spacing w:before="100" w:beforeAutospacing="1" w:after="100" w:afterAutospacing="1"/>
    </w:pPr>
  </w:style>
  <w:style w:type="character" w:styleId="a9">
    <w:name w:val="Emphasis"/>
    <w:qFormat/>
    <w:rsid w:val="001E5AB5"/>
    <w:rPr>
      <w:i/>
      <w:iCs/>
    </w:rPr>
  </w:style>
  <w:style w:type="paragraph" w:styleId="aa">
    <w:name w:val="No Spacing"/>
    <w:uiPriority w:val="1"/>
    <w:qFormat/>
    <w:rsid w:val="00D11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5AB5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1E5A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1E5AB5"/>
    <w:rPr>
      <w:b/>
      <w:bCs/>
    </w:rPr>
  </w:style>
  <w:style w:type="paragraph" w:styleId="2">
    <w:name w:val="Body Text Indent 2"/>
    <w:basedOn w:val="a"/>
    <w:link w:val="20"/>
    <w:rsid w:val="001E5AB5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1E5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E5AB5"/>
    <w:pPr>
      <w:spacing w:after="120"/>
    </w:pPr>
  </w:style>
  <w:style w:type="character" w:customStyle="1" w:styleId="a7">
    <w:name w:val="Основной текст Знак"/>
    <w:basedOn w:val="a0"/>
    <w:link w:val="a6"/>
    <w:rsid w:val="001E5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1E5AB5"/>
    <w:pPr>
      <w:spacing w:before="100" w:beforeAutospacing="1" w:after="100" w:afterAutospacing="1"/>
    </w:pPr>
  </w:style>
  <w:style w:type="character" w:styleId="a9">
    <w:name w:val="Emphasis"/>
    <w:qFormat/>
    <w:rsid w:val="001E5A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ИннаАлекс</cp:lastModifiedBy>
  <cp:revision>5</cp:revision>
  <dcterms:created xsi:type="dcterms:W3CDTF">2020-11-18T03:12:00Z</dcterms:created>
  <dcterms:modified xsi:type="dcterms:W3CDTF">2020-12-03T04:13:00Z</dcterms:modified>
</cp:coreProperties>
</file>